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1C69A4">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1C69A4">
        <w:t>2021年05月05日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1C69A4" w:rsidRPr="001C69A4" w:rsidTr="001C69A4">
        <w:trPr>
          <w:trHeight w:val="585"/>
        </w:trPr>
        <w:tc>
          <w:tcPr>
            <w:tcW w:w="1220" w:type="dxa"/>
            <w:shd w:val="clear" w:color="auto" w:fill="auto"/>
            <w:vAlign w:val="center"/>
            <w:hideMark/>
          </w:tcPr>
          <w:p w:rsidR="001C69A4" w:rsidRPr="001C69A4" w:rsidRDefault="001C69A4" w:rsidP="001C69A4">
            <w:pPr>
              <w:widowControl/>
              <w:rPr>
                <w:rFonts w:eastAsia="Times New Roman"/>
                <w:b/>
                <w:bCs/>
                <w:kern w:val="0"/>
                <w:sz w:val="22"/>
                <w:szCs w:val="22"/>
              </w:rPr>
            </w:pPr>
            <w:bookmarkStart w:id="1" w:name="RANGE!AE3:AI3"/>
            <w:bookmarkStart w:id="2" w:name="RANGE!AE3"/>
            <w:bookmarkEnd w:id="2"/>
            <w:r w:rsidRPr="001C69A4">
              <w:rPr>
                <w:rFonts w:ascii="PMingLiU" w:hAnsi="PMingLiU" w:cs="PMingLiU"/>
                <w:b/>
                <w:bCs/>
                <w:kern w:val="0"/>
                <w:sz w:val="22"/>
                <w:szCs w:val="22"/>
              </w:rPr>
              <w:t>股份代號</w:t>
            </w:r>
            <w:bookmarkEnd w:id="1"/>
          </w:p>
        </w:tc>
        <w:tc>
          <w:tcPr>
            <w:tcW w:w="960" w:type="dxa"/>
            <w:shd w:val="clear" w:color="auto" w:fill="auto"/>
            <w:vAlign w:val="center"/>
            <w:hideMark/>
          </w:tcPr>
          <w:p w:rsidR="001C69A4" w:rsidRPr="001C69A4" w:rsidRDefault="001C69A4" w:rsidP="001C69A4">
            <w:pPr>
              <w:widowControl/>
              <w:rPr>
                <w:rFonts w:eastAsia="Times New Roman"/>
                <w:b/>
                <w:bCs/>
                <w:kern w:val="0"/>
                <w:sz w:val="22"/>
                <w:szCs w:val="22"/>
              </w:rPr>
            </w:pPr>
            <w:r w:rsidRPr="001C69A4">
              <w:rPr>
                <w:rFonts w:ascii="PMingLiU" w:hAnsi="PMingLiU" w:cs="PMingLiU"/>
                <w:b/>
                <w:bCs/>
                <w:kern w:val="0"/>
                <w:sz w:val="22"/>
                <w:szCs w:val="22"/>
              </w:rPr>
              <w:t>類別</w:t>
            </w:r>
          </w:p>
        </w:tc>
        <w:tc>
          <w:tcPr>
            <w:tcW w:w="1500" w:type="dxa"/>
            <w:shd w:val="clear" w:color="auto" w:fill="auto"/>
            <w:vAlign w:val="center"/>
            <w:hideMark/>
          </w:tcPr>
          <w:p w:rsidR="001C69A4" w:rsidRPr="001C69A4" w:rsidRDefault="001C69A4" w:rsidP="001C69A4">
            <w:pPr>
              <w:widowControl/>
              <w:rPr>
                <w:rFonts w:ascii="SimSun" w:eastAsia="SimSun" w:hAnsi="SimSun" w:cs="Arial"/>
                <w:b/>
                <w:bCs/>
                <w:kern w:val="0"/>
                <w:sz w:val="22"/>
                <w:szCs w:val="22"/>
              </w:rPr>
            </w:pPr>
            <w:r w:rsidRPr="001C69A4">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1C69A4" w:rsidRPr="001C69A4" w:rsidRDefault="001C69A4" w:rsidP="001C69A4">
            <w:pPr>
              <w:widowControl/>
              <w:rPr>
                <w:rFonts w:eastAsia="Times New Roman" w:hint="eastAsia"/>
                <w:b/>
                <w:bCs/>
                <w:kern w:val="0"/>
                <w:sz w:val="22"/>
                <w:szCs w:val="22"/>
              </w:rPr>
            </w:pPr>
            <w:r w:rsidRPr="001C69A4">
              <w:rPr>
                <w:rFonts w:ascii="SimSun" w:eastAsia="SimSun" w:hAnsi="SimSun" w:hint="eastAsia"/>
                <w:b/>
                <w:bCs/>
                <w:kern w:val="0"/>
                <w:sz w:val="22"/>
                <w:szCs w:val="22"/>
              </w:rPr>
              <w:t>發行數量</w:t>
            </w:r>
            <w:r w:rsidRPr="001C69A4">
              <w:rPr>
                <w:rFonts w:ascii="SimSun" w:eastAsia="SimSun" w:hAnsi="SimSun" w:hint="eastAsia"/>
                <w:b/>
                <w:bCs/>
                <w:kern w:val="0"/>
                <w:sz w:val="22"/>
                <w:szCs w:val="22"/>
              </w:rPr>
              <w:br/>
            </w:r>
            <w:r w:rsidRPr="001C69A4">
              <w:rPr>
                <w:rFonts w:eastAsia="Times New Roman"/>
                <w:b/>
                <w:bCs/>
                <w:kern w:val="0"/>
                <w:sz w:val="22"/>
                <w:szCs w:val="22"/>
              </w:rPr>
              <w:t>(</w:t>
            </w:r>
            <w:r w:rsidRPr="001C69A4">
              <w:rPr>
                <w:rFonts w:ascii="SimSun" w:eastAsia="SimSun" w:hAnsi="SimSun" w:hint="eastAsia"/>
                <w:b/>
                <w:bCs/>
                <w:kern w:val="0"/>
                <w:sz w:val="22"/>
                <w:szCs w:val="22"/>
              </w:rPr>
              <w:t>牛熊證</w:t>
            </w:r>
            <w:r w:rsidRPr="001C69A4">
              <w:rPr>
                <w:rFonts w:eastAsia="Times New Roman"/>
                <w:b/>
                <w:bCs/>
                <w:kern w:val="0"/>
                <w:sz w:val="22"/>
                <w:szCs w:val="22"/>
              </w:rPr>
              <w:t>)</w:t>
            </w:r>
          </w:p>
        </w:tc>
        <w:tc>
          <w:tcPr>
            <w:tcW w:w="1220" w:type="dxa"/>
            <w:shd w:val="clear" w:color="auto" w:fill="auto"/>
            <w:vAlign w:val="center"/>
            <w:hideMark/>
          </w:tcPr>
          <w:p w:rsidR="001C69A4" w:rsidRPr="001C69A4" w:rsidRDefault="001C69A4" w:rsidP="001C69A4">
            <w:pPr>
              <w:widowControl/>
              <w:rPr>
                <w:rFonts w:eastAsia="Times New Roman"/>
                <w:b/>
                <w:bCs/>
                <w:kern w:val="0"/>
                <w:sz w:val="22"/>
                <w:szCs w:val="22"/>
              </w:rPr>
            </w:pPr>
            <w:r w:rsidRPr="001C69A4">
              <w:rPr>
                <w:rFonts w:ascii="PMingLiU" w:hAnsi="PMingLiU" w:cs="PMingLiU"/>
                <w:b/>
                <w:bCs/>
                <w:kern w:val="0"/>
                <w:sz w:val="22"/>
                <w:szCs w:val="22"/>
              </w:rPr>
              <w:t>相關資</w:t>
            </w:r>
            <w:r w:rsidRPr="001C69A4">
              <w:rPr>
                <w:rFonts w:ascii="MingLiU" w:eastAsia="MingLiU" w:hAnsi="MingLiU" w:hint="eastAsia"/>
                <w:b/>
                <w:bCs/>
                <w:kern w:val="0"/>
                <w:sz w:val="22"/>
                <w:szCs w:val="22"/>
              </w:rPr>
              <w:t>產</w:t>
            </w:r>
          </w:p>
        </w:tc>
      </w:tr>
      <w:tr w:rsidR="001C69A4" w:rsidRPr="001C69A4" w:rsidTr="001C69A4">
        <w:trPr>
          <w:trHeight w:val="525"/>
        </w:trPr>
        <w:tc>
          <w:tcPr>
            <w:tcW w:w="1220" w:type="dxa"/>
            <w:shd w:val="clear" w:color="auto" w:fill="auto"/>
            <w:vAlign w:val="center"/>
            <w:hideMark/>
          </w:tcPr>
          <w:p w:rsidR="001C69A4" w:rsidRPr="001C69A4" w:rsidRDefault="001C69A4" w:rsidP="001C69A4">
            <w:pPr>
              <w:widowControl/>
              <w:jc w:val="right"/>
              <w:rPr>
                <w:rFonts w:ascii="MS Gothic" w:eastAsia="MS Gothic" w:hAnsi="MS Gothic" w:cs="Arial"/>
                <w:kern w:val="0"/>
                <w:sz w:val="20"/>
                <w:szCs w:val="20"/>
              </w:rPr>
            </w:pPr>
            <w:r w:rsidRPr="001C69A4">
              <w:rPr>
                <w:rFonts w:ascii="MS Gothic" w:eastAsia="MS Gothic" w:hAnsi="MS Gothic" w:cs="Arial" w:hint="eastAsia"/>
                <w:kern w:val="0"/>
                <w:sz w:val="20"/>
                <w:szCs w:val="20"/>
              </w:rPr>
              <w:t>54681</w:t>
            </w:r>
          </w:p>
        </w:tc>
        <w:tc>
          <w:tcPr>
            <w:tcW w:w="96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牛證</w:t>
            </w:r>
          </w:p>
        </w:tc>
        <w:tc>
          <w:tcPr>
            <w:tcW w:w="150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09時20分44秒</w:t>
            </w:r>
          </w:p>
        </w:tc>
        <w:tc>
          <w:tcPr>
            <w:tcW w:w="136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125,000,000 份</w:t>
            </w:r>
          </w:p>
        </w:tc>
        <w:tc>
          <w:tcPr>
            <w:tcW w:w="1220" w:type="dxa"/>
            <w:shd w:val="clear" w:color="auto" w:fill="auto"/>
            <w:vAlign w:val="center"/>
            <w:hideMark/>
          </w:tcPr>
          <w:p w:rsidR="001C69A4" w:rsidRPr="001C69A4" w:rsidRDefault="001C69A4" w:rsidP="001C69A4">
            <w:pPr>
              <w:widowControl/>
              <w:rPr>
                <w:rFonts w:eastAsia="Times New Roman" w:hint="eastAsia"/>
                <w:kern w:val="0"/>
                <w:sz w:val="20"/>
                <w:szCs w:val="20"/>
              </w:rPr>
            </w:pPr>
            <w:r w:rsidRPr="001C69A4">
              <w:rPr>
                <w:rFonts w:ascii="PMingLiU" w:hAnsi="PMingLiU" w:cs="PMingLiU"/>
                <w:kern w:val="0"/>
                <w:sz w:val="20"/>
                <w:szCs w:val="20"/>
              </w:rPr>
              <w:t>恒生指數</w:t>
            </w:r>
          </w:p>
        </w:tc>
      </w:tr>
      <w:tr w:rsidR="001C69A4" w:rsidRPr="001C69A4" w:rsidTr="001C69A4">
        <w:trPr>
          <w:trHeight w:val="525"/>
        </w:trPr>
        <w:tc>
          <w:tcPr>
            <w:tcW w:w="1220" w:type="dxa"/>
            <w:shd w:val="clear" w:color="auto" w:fill="auto"/>
            <w:vAlign w:val="center"/>
            <w:hideMark/>
          </w:tcPr>
          <w:p w:rsidR="001C69A4" w:rsidRPr="001C69A4" w:rsidRDefault="001C69A4" w:rsidP="001C69A4">
            <w:pPr>
              <w:widowControl/>
              <w:jc w:val="right"/>
              <w:rPr>
                <w:rFonts w:ascii="MS Gothic" w:eastAsia="MS Gothic" w:hAnsi="MS Gothic" w:cs="Arial"/>
                <w:kern w:val="0"/>
                <w:sz w:val="20"/>
                <w:szCs w:val="20"/>
              </w:rPr>
            </w:pPr>
            <w:r w:rsidRPr="001C69A4">
              <w:rPr>
                <w:rFonts w:ascii="MS Gothic" w:eastAsia="MS Gothic" w:hAnsi="MS Gothic" w:cs="Arial" w:hint="eastAsia"/>
                <w:kern w:val="0"/>
                <w:sz w:val="20"/>
                <w:szCs w:val="20"/>
              </w:rPr>
              <w:t>54684</w:t>
            </w:r>
          </w:p>
        </w:tc>
        <w:tc>
          <w:tcPr>
            <w:tcW w:w="96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牛證</w:t>
            </w:r>
          </w:p>
        </w:tc>
        <w:tc>
          <w:tcPr>
            <w:tcW w:w="150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09時20分44秒</w:t>
            </w:r>
          </w:p>
        </w:tc>
        <w:tc>
          <w:tcPr>
            <w:tcW w:w="136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125,000,000 份</w:t>
            </w:r>
          </w:p>
        </w:tc>
        <w:tc>
          <w:tcPr>
            <w:tcW w:w="1220" w:type="dxa"/>
            <w:shd w:val="clear" w:color="auto" w:fill="auto"/>
            <w:vAlign w:val="center"/>
            <w:hideMark/>
          </w:tcPr>
          <w:p w:rsidR="001C69A4" w:rsidRPr="001C69A4" w:rsidRDefault="001C69A4" w:rsidP="001C69A4">
            <w:pPr>
              <w:widowControl/>
              <w:rPr>
                <w:rFonts w:eastAsia="Times New Roman" w:hint="eastAsia"/>
                <w:kern w:val="0"/>
                <w:sz w:val="20"/>
                <w:szCs w:val="20"/>
              </w:rPr>
            </w:pPr>
            <w:r w:rsidRPr="001C69A4">
              <w:rPr>
                <w:rFonts w:ascii="PMingLiU" w:hAnsi="PMingLiU" w:cs="PMingLiU"/>
                <w:kern w:val="0"/>
                <w:sz w:val="20"/>
                <w:szCs w:val="20"/>
              </w:rPr>
              <w:t>恒生指數</w:t>
            </w:r>
          </w:p>
        </w:tc>
      </w:tr>
      <w:tr w:rsidR="001C69A4" w:rsidRPr="001C69A4" w:rsidTr="001C69A4">
        <w:trPr>
          <w:trHeight w:val="780"/>
        </w:trPr>
        <w:tc>
          <w:tcPr>
            <w:tcW w:w="1220" w:type="dxa"/>
            <w:shd w:val="clear" w:color="auto" w:fill="auto"/>
            <w:vAlign w:val="center"/>
            <w:hideMark/>
          </w:tcPr>
          <w:p w:rsidR="001C69A4" w:rsidRPr="001C69A4" w:rsidRDefault="001C69A4" w:rsidP="001C69A4">
            <w:pPr>
              <w:widowControl/>
              <w:jc w:val="right"/>
              <w:rPr>
                <w:rFonts w:ascii="MS Gothic" w:eastAsia="MS Gothic" w:hAnsi="MS Gothic" w:cs="Arial"/>
                <w:kern w:val="0"/>
                <w:sz w:val="20"/>
                <w:szCs w:val="20"/>
              </w:rPr>
            </w:pPr>
            <w:r w:rsidRPr="001C69A4">
              <w:rPr>
                <w:rFonts w:ascii="MS Gothic" w:eastAsia="MS Gothic" w:hAnsi="MS Gothic" w:cs="Arial" w:hint="eastAsia"/>
                <w:kern w:val="0"/>
                <w:sz w:val="20"/>
                <w:szCs w:val="20"/>
              </w:rPr>
              <w:t>50758</w:t>
            </w:r>
          </w:p>
        </w:tc>
        <w:tc>
          <w:tcPr>
            <w:tcW w:w="96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牛證</w:t>
            </w:r>
          </w:p>
        </w:tc>
        <w:tc>
          <w:tcPr>
            <w:tcW w:w="150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09時20分17秒</w:t>
            </w:r>
          </w:p>
        </w:tc>
        <w:tc>
          <w:tcPr>
            <w:tcW w:w="136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120,000,000 份</w:t>
            </w:r>
          </w:p>
        </w:tc>
        <w:tc>
          <w:tcPr>
            <w:tcW w:w="1220" w:type="dxa"/>
            <w:shd w:val="clear" w:color="auto" w:fill="auto"/>
            <w:vAlign w:val="center"/>
            <w:hideMark/>
          </w:tcPr>
          <w:p w:rsidR="001C69A4" w:rsidRPr="001C69A4" w:rsidRDefault="001C69A4" w:rsidP="001C69A4">
            <w:pPr>
              <w:widowControl/>
              <w:rPr>
                <w:rFonts w:eastAsia="Times New Roman" w:hint="eastAsia"/>
                <w:kern w:val="0"/>
                <w:sz w:val="20"/>
                <w:szCs w:val="20"/>
              </w:rPr>
            </w:pPr>
            <w:r w:rsidRPr="001C69A4">
              <w:rPr>
                <w:rFonts w:ascii="PMingLiU" w:hAnsi="PMingLiU" w:cs="PMingLiU"/>
                <w:kern w:val="0"/>
                <w:sz w:val="20"/>
                <w:szCs w:val="20"/>
              </w:rPr>
              <w:t>阿里巴巴集團控股有限公司</w:t>
            </w:r>
          </w:p>
        </w:tc>
      </w:tr>
      <w:tr w:rsidR="001C69A4" w:rsidRPr="001C69A4" w:rsidTr="001C69A4">
        <w:trPr>
          <w:trHeight w:val="780"/>
        </w:trPr>
        <w:tc>
          <w:tcPr>
            <w:tcW w:w="1220" w:type="dxa"/>
            <w:shd w:val="clear" w:color="auto" w:fill="auto"/>
            <w:vAlign w:val="center"/>
            <w:hideMark/>
          </w:tcPr>
          <w:p w:rsidR="001C69A4" w:rsidRPr="001C69A4" w:rsidRDefault="001C69A4" w:rsidP="001C69A4">
            <w:pPr>
              <w:widowControl/>
              <w:jc w:val="right"/>
              <w:rPr>
                <w:rFonts w:ascii="MS Gothic" w:eastAsia="MS Gothic" w:hAnsi="MS Gothic" w:cs="Arial"/>
                <w:kern w:val="0"/>
                <w:sz w:val="20"/>
                <w:szCs w:val="20"/>
              </w:rPr>
            </w:pPr>
            <w:r w:rsidRPr="001C69A4">
              <w:rPr>
                <w:rFonts w:ascii="MS Gothic" w:eastAsia="MS Gothic" w:hAnsi="MS Gothic" w:cs="Arial" w:hint="eastAsia"/>
                <w:kern w:val="0"/>
                <w:sz w:val="20"/>
                <w:szCs w:val="20"/>
              </w:rPr>
              <w:t>50761</w:t>
            </w:r>
          </w:p>
        </w:tc>
        <w:tc>
          <w:tcPr>
            <w:tcW w:w="96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牛證</w:t>
            </w:r>
          </w:p>
        </w:tc>
        <w:tc>
          <w:tcPr>
            <w:tcW w:w="150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09時31分44秒</w:t>
            </w:r>
          </w:p>
        </w:tc>
        <w:tc>
          <w:tcPr>
            <w:tcW w:w="136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100,000,000 份</w:t>
            </w:r>
          </w:p>
        </w:tc>
        <w:tc>
          <w:tcPr>
            <w:tcW w:w="1220" w:type="dxa"/>
            <w:shd w:val="clear" w:color="auto" w:fill="auto"/>
            <w:vAlign w:val="center"/>
            <w:hideMark/>
          </w:tcPr>
          <w:p w:rsidR="001C69A4" w:rsidRPr="001C69A4" w:rsidRDefault="001C69A4" w:rsidP="001C69A4">
            <w:pPr>
              <w:widowControl/>
              <w:rPr>
                <w:rFonts w:eastAsia="Times New Roman" w:hint="eastAsia"/>
                <w:kern w:val="0"/>
                <w:sz w:val="20"/>
                <w:szCs w:val="20"/>
              </w:rPr>
            </w:pPr>
            <w:r w:rsidRPr="001C69A4">
              <w:rPr>
                <w:rFonts w:ascii="PMingLiU" w:hAnsi="PMingLiU" w:cs="PMingLiU"/>
                <w:kern w:val="0"/>
                <w:sz w:val="20"/>
                <w:szCs w:val="20"/>
              </w:rPr>
              <w:t>騰訊控股有限公司</w:t>
            </w:r>
          </w:p>
        </w:tc>
      </w:tr>
      <w:tr w:rsidR="001C69A4" w:rsidRPr="001C69A4" w:rsidTr="001C69A4">
        <w:trPr>
          <w:trHeight w:val="495"/>
        </w:trPr>
        <w:tc>
          <w:tcPr>
            <w:tcW w:w="1220" w:type="dxa"/>
            <w:shd w:val="clear" w:color="auto" w:fill="auto"/>
            <w:vAlign w:val="center"/>
            <w:hideMark/>
          </w:tcPr>
          <w:p w:rsidR="001C69A4" w:rsidRPr="001C69A4" w:rsidRDefault="001C69A4" w:rsidP="001C69A4">
            <w:pPr>
              <w:widowControl/>
              <w:jc w:val="right"/>
              <w:rPr>
                <w:rFonts w:ascii="MS Gothic" w:eastAsia="MS Gothic" w:hAnsi="MS Gothic" w:cs="Arial"/>
                <w:kern w:val="0"/>
                <w:sz w:val="20"/>
                <w:szCs w:val="20"/>
              </w:rPr>
            </w:pPr>
            <w:r w:rsidRPr="001C69A4">
              <w:rPr>
                <w:rFonts w:ascii="MS Gothic" w:eastAsia="MS Gothic" w:hAnsi="MS Gothic" w:cs="Arial" w:hint="eastAsia"/>
                <w:kern w:val="0"/>
                <w:sz w:val="20"/>
                <w:szCs w:val="20"/>
              </w:rPr>
              <w:t>52274</w:t>
            </w:r>
          </w:p>
        </w:tc>
        <w:tc>
          <w:tcPr>
            <w:tcW w:w="96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牛證</w:t>
            </w:r>
          </w:p>
        </w:tc>
        <w:tc>
          <w:tcPr>
            <w:tcW w:w="150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09時20分17秒</w:t>
            </w:r>
          </w:p>
        </w:tc>
        <w:tc>
          <w:tcPr>
            <w:tcW w:w="1360" w:type="dxa"/>
            <w:shd w:val="clear" w:color="auto" w:fill="auto"/>
            <w:vAlign w:val="center"/>
            <w:hideMark/>
          </w:tcPr>
          <w:p w:rsidR="001C69A4" w:rsidRPr="001C69A4" w:rsidRDefault="001C69A4" w:rsidP="001C69A4">
            <w:pPr>
              <w:widowControl/>
              <w:rPr>
                <w:rFonts w:ascii="MS Gothic" w:eastAsia="MS Gothic" w:hAnsi="MS Gothic" w:cs="Arial" w:hint="eastAsia"/>
                <w:kern w:val="0"/>
                <w:sz w:val="20"/>
                <w:szCs w:val="20"/>
              </w:rPr>
            </w:pPr>
            <w:r w:rsidRPr="001C69A4">
              <w:rPr>
                <w:rFonts w:ascii="MS Gothic" w:eastAsia="MS Gothic" w:hAnsi="MS Gothic" w:cs="Arial" w:hint="eastAsia"/>
                <w:kern w:val="0"/>
                <w:sz w:val="20"/>
                <w:szCs w:val="20"/>
              </w:rPr>
              <w:t>100,000,000 份</w:t>
            </w:r>
          </w:p>
        </w:tc>
        <w:tc>
          <w:tcPr>
            <w:tcW w:w="1220" w:type="dxa"/>
            <w:shd w:val="clear" w:color="auto" w:fill="auto"/>
            <w:vAlign w:val="center"/>
            <w:hideMark/>
          </w:tcPr>
          <w:p w:rsidR="001C69A4" w:rsidRPr="001C69A4" w:rsidRDefault="001C69A4" w:rsidP="001C69A4">
            <w:pPr>
              <w:widowControl/>
              <w:rPr>
                <w:rFonts w:eastAsia="Times New Roman" w:hint="eastAsia"/>
                <w:kern w:val="0"/>
                <w:sz w:val="20"/>
                <w:szCs w:val="20"/>
              </w:rPr>
            </w:pPr>
            <w:r w:rsidRPr="001C69A4">
              <w:rPr>
                <w:rFonts w:ascii="PMingLiU" w:hAnsi="PMingLiU" w:cs="PMingLiU"/>
                <w:kern w:val="0"/>
                <w:sz w:val="20"/>
                <w:szCs w:val="20"/>
              </w:rPr>
              <w:t>美團</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1C69A4">
        <w:rPr>
          <w:rFonts w:ascii="Times New Roman"/>
          <w:color w:val="auto"/>
          <w:szCs w:val="22"/>
        </w:rPr>
        <w:t>2021</w:t>
      </w:r>
      <w:r w:rsidR="001C69A4">
        <w:rPr>
          <w:rFonts w:ascii="Times New Roman"/>
          <w:color w:val="auto"/>
          <w:szCs w:val="22"/>
        </w:rPr>
        <w:t>年</w:t>
      </w:r>
      <w:r w:rsidR="001C69A4">
        <w:rPr>
          <w:rFonts w:ascii="Times New Roman"/>
          <w:color w:val="auto"/>
          <w:szCs w:val="22"/>
        </w:rPr>
        <w:t>05</w:t>
      </w:r>
      <w:r w:rsidR="001C69A4">
        <w:rPr>
          <w:rFonts w:ascii="Times New Roman"/>
          <w:color w:val="auto"/>
          <w:szCs w:val="22"/>
        </w:rPr>
        <w:t>月</w:t>
      </w:r>
      <w:r w:rsidR="001C69A4">
        <w:rPr>
          <w:rFonts w:ascii="Times New Roman"/>
          <w:color w:val="auto"/>
          <w:szCs w:val="22"/>
        </w:rPr>
        <w:t>05</w:t>
      </w:r>
      <w:r w:rsidR="001C69A4">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1C69A4" w:rsidP="000E5BD0">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39c047e0b0b022277c7ae478" descr="{&quot;HashCode&quot;:-16432637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69A4" w:rsidRPr="001C69A4" w:rsidRDefault="001C69A4" w:rsidP="001C69A4">
                          <w:pPr>
                            <w:jc w:val="right"/>
                            <w:rPr>
                              <w:rFonts w:ascii="Calibri" w:hAnsi="Calibri"/>
                              <w:color w:val="FF0000"/>
                              <w:sz w:val="20"/>
                            </w:rPr>
                          </w:pPr>
                          <w:r w:rsidRPr="001C69A4">
                            <w:rPr>
                              <w:rFonts w:ascii="Calibri" w:hAnsi="Calibri"/>
                              <w:color w:val="FF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9c047e0b0b022277c7ae478" o:spid="_x0000_s1026" type="#_x0000_t202" alt="{&quot;HashCode&quot;:-16432637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" o:allowincell="f" filled="f" stroked="f" strokeweight=".5pt">
              <v:fill o:detectmouseclick="t"/>
              <v:textbox inset=",0,20pt,0">
                <w:txbxContent>
                  <w:p w:rsidR="001C69A4" w:rsidRPr="001C69A4" w:rsidRDefault="001C69A4" w:rsidP="001C69A4">
                    <w:pPr>
                      <w:jc w:val="right"/>
                      <w:rPr>
                        <w:rFonts w:ascii="Calibri" w:hAnsi="Calibri"/>
                        <w:color w:val="FF0000"/>
                        <w:sz w:val="20"/>
                      </w:rPr>
                    </w:pPr>
                    <w:r w:rsidRPr="001C69A4">
                      <w:rPr>
                        <w:rFonts w:ascii="Calibri" w:hAnsi="Calibri"/>
                        <w:color w:val="FF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C69A4"/>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65438">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2021-05-05T04:01:00Z</dcterms:created>
  <dcterms:modified xsi:type="dcterms:W3CDTF">2021-05-05T04:01:00Z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2021-05-05T04:01:05Z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c0f9a6e7-733e-4eb9-853c-bd4eaf6c7622</vt:lpwstr>
  </property>
  <property fmtid="{D5CDD505-2E9C-101B-9397-08002B2CF9AE}" pid="11" name="MSIP_Label_3486a02c-2dfb-4efe-823f-aa2d1f0e6ab7_ContentBits">
    <vt:lpwstr>2</vt:lpwstr>
  </property>
  <property fmtid="{D5CDD505-2E9C-101B-9397-08002B2CF9AE}" pid="12" name="Classification">
    <vt:lpwstr>PUBLIC</vt:lpwstr>
  </property>
</Properties>
</file>