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lang w:eastAsia="zh-CN"/>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3C6F88">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526DEA">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3C6F88">
        <w:t>2020年02月24日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3C6F88" w:rsidRPr="003C6F88" w:rsidTr="003C6F88">
        <w:trPr>
          <w:trHeight w:val="585"/>
        </w:trPr>
        <w:tc>
          <w:tcPr>
            <w:tcW w:w="1220" w:type="dxa"/>
            <w:shd w:val="clear" w:color="auto" w:fill="auto"/>
            <w:vAlign w:val="center"/>
            <w:hideMark/>
          </w:tcPr>
          <w:p w:rsidR="003C6F88" w:rsidRPr="003C6F88" w:rsidRDefault="003C6F88" w:rsidP="003C6F88">
            <w:pPr>
              <w:widowControl/>
              <w:rPr>
                <w:rFonts w:eastAsia="Times New Roman"/>
                <w:b/>
                <w:bCs/>
                <w:kern w:val="0"/>
                <w:sz w:val="22"/>
                <w:szCs w:val="22"/>
                <w:lang w:eastAsia="zh-CN"/>
              </w:rPr>
            </w:pPr>
            <w:bookmarkStart w:id="1" w:name="RANGE!AQ3:AU3"/>
            <w:bookmarkStart w:id="2" w:name="RANGE!AQ3"/>
            <w:bookmarkEnd w:id="2"/>
            <w:r w:rsidRPr="003C6F88">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3C6F88" w:rsidRPr="003C6F88" w:rsidRDefault="003C6F88" w:rsidP="003C6F88">
            <w:pPr>
              <w:widowControl/>
              <w:rPr>
                <w:rFonts w:eastAsia="Times New Roman"/>
                <w:b/>
                <w:bCs/>
                <w:kern w:val="0"/>
                <w:sz w:val="22"/>
                <w:szCs w:val="22"/>
                <w:lang w:eastAsia="zh-CN"/>
              </w:rPr>
            </w:pPr>
            <w:r w:rsidRPr="003C6F88">
              <w:rPr>
                <w:rFonts w:ascii="PMingLiU" w:hAnsi="PMingLiU" w:cs="PMingLiU"/>
                <w:b/>
                <w:bCs/>
                <w:kern w:val="0"/>
                <w:sz w:val="22"/>
                <w:szCs w:val="22"/>
                <w:lang w:eastAsia="zh-CN"/>
              </w:rPr>
              <w:t>類別</w:t>
            </w:r>
          </w:p>
        </w:tc>
        <w:tc>
          <w:tcPr>
            <w:tcW w:w="1500" w:type="dxa"/>
            <w:shd w:val="clear" w:color="auto" w:fill="auto"/>
            <w:vAlign w:val="center"/>
            <w:hideMark/>
          </w:tcPr>
          <w:p w:rsidR="003C6F88" w:rsidRPr="003C6F88" w:rsidRDefault="003C6F88" w:rsidP="003C6F88">
            <w:pPr>
              <w:widowControl/>
              <w:rPr>
                <w:rFonts w:ascii="SimSun" w:eastAsia="SimSun" w:hAnsi="SimSun" w:cs="Arial"/>
                <w:b/>
                <w:bCs/>
                <w:kern w:val="0"/>
                <w:sz w:val="22"/>
                <w:szCs w:val="22"/>
                <w:lang w:eastAsia="zh-CN"/>
              </w:rPr>
            </w:pPr>
            <w:r w:rsidRPr="003C6F88">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3C6F88" w:rsidRPr="003C6F88" w:rsidRDefault="003C6F88" w:rsidP="003C6F88">
            <w:pPr>
              <w:widowControl/>
              <w:rPr>
                <w:rFonts w:eastAsia="Times New Roman" w:hint="eastAsia"/>
                <w:b/>
                <w:bCs/>
                <w:kern w:val="0"/>
                <w:sz w:val="22"/>
                <w:szCs w:val="22"/>
                <w:lang w:eastAsia="zh-CN"/>
              </w:rPr>
            </w:pPr>
            <w:r w:rsidRPr="003C6F88">
              <w:rPr>
                <w:rFonts w:ascii="SimSun" w:eastAsia="SimSun" w:hAnsi="SimSun" w:hint="eastAsia"/>
                <w:b/>
                <w:bCs/>
                <w:kern w:val="0"/>
                <w:sz w:val="22"/>
                <w:szCs w:val="22"/>
                <w:lang w:eastAsia="zh-CN"/>
              </w:rPr>
              <w:t>發行數量</w:t>
            </w:r>
            <w:r w:rsidRPr="003C6F88">
              <w:rPr>
                <w:rFonts w:ascii="SimSun" w:eastAsia="SimSun" w:hAnsi="SimSun" w:hint="eastAsia"/>
                <w:b/>
                <w:bCs/>
                <w:kern w:val="0"/>
                <w:sz w:val="22"/>
                <w:szCs w:val="22"/>
                <w:lang w:eastAsia="zh-CN"/>
              </w:rPr>
              <w:br/>
            </w:r>
            <w:r w:rsidRPr="003C6F88">
              <w:rPr>
                <w:rFonts w:eastAsia="Times New Roman"/>
                <w:b/>
                <w:bCs/>
                <w:kern w:val="0"/>
                <w:sz w:val="22"/>
                <w:szCs w:val="22"/>
                <w:lang w:eastAsia="zh-CN"/>
              </w:rPr>
              <w:t>(</w:t>
            </w:r>
            <w:r w:rsidRPr="003C6F88">
              <w:rPr>
                <w:rFonts w:ascii="SimSun" w:eastAsia="SimSun" w:hAnsi="SimSun" w:hint="eastAsia"/>
                <w:b/>
                <w:bCs/>
                <w:kern w:val="0"/>
                <w:sz w:val="22"/>
                <w:szCs w:val="22"/>
                <w:lang w:eastAsia="zh-CN"/>
              </w:rPr>
              <w:t>牛熊證</w:t>
            </w:r>
            <w:r w:rsidRPr="003C6F88">
              <w:rPr>
                <w:rFonts w:eastAsia="Times New Roman"/>
                <w:b/>
                <w:bCs/>
                <w:kern w:val="0"/>
                <w:sz w:val="22"/>
                <w:szCs w:val="22"/>
                <w:lang w:eastAsia="zh-CN"/>
              </w:rPr>
              <w:t>)</w:t>
            </w:r>
          </w:p>
        </w:tc>
        <w:tc>
          <w:tcPr>
            <w:tcW w:w="1220" w:type="dxa"/>
            <w:shd w:val="clear" w:color="auto" w:fill="auto"/>
            <w:vAlign w:val="center"/>
            <w:hideMark/>
          </w:tcPr>
          <w:p w:rsidR="003C6F88" w:rsidRPr="003C6F88" w:rsidRDefault="003C6F88" w:rsidP="003C6F88">
            <w:pPr>
              <w:widowControl/>
              <w:rPr>
                <w:rFonts w:eastAsia="Times New Roman"/>
                <w:b/>
                <w:bCs/>
                <w:kern w:val="0"/>
                <w:sz w:val="22"/>
                <w:szCs w:val="22"/>
                <w:lang w:eastAsia="zh-CN"/>
              </w:rPr>
            </w:pPr>
            <w:r w:rsidRPr="003C6F88">
              <w:rPr>
                <w:rFonts w:ascii="PMingLiU" w:hAnsi="PMingLiU" w:cs="PMingLiU"/>
                <w:b/>
                <w:bCs/>
                <w:kern w:val="0"/>
                <w:sz w:val="22"/>
                <w:szCs w:val="22"/>
                <w:lang w:eastAsia="zh-CN"/>
              </w:rPr>
              <w:t>相關資</w:t>
            </w:r>
            <w:r w:rsidRPr="003C6F88">
              <w:rPr>
                <w:rFonts w:ascii="MingLiU" w:eastAsia="MingLiU" w:hAnsi="MingLiU" w:hint="eastAsia"/>
                <w:b/>
                <w:bCs/>
                <w:kern w:val="0"/>
                <w:sz w:val="22"/>
                <w:szCs w:val="22"/>
                <w:lang w:eastAsia="zh-CN"/>
              </w:rPr>
              <w:t>產</w:t>
            </w:r>
          </w:p>
        </w:tc>
      </w:tr>
      <w:tr w:rsidR="003C6F88" w:rsidRPr="003C6F88" w:rsidTr="003C6F88">
        <w:trPr>
          <w:trHeight w:val="1290"/>
        </w:trPr>
        <w:tc>
          <w:tcPr>
            <w:tcW w:w="1220" w:type="dxa"/>
            <w:shd w:val="clear" w:color="auto" w:fill="auto"/>
            <w:vAlign w:val="center"/>
            <w:hideMark/>
          </w:tcPr>
          <w:p w:rsidR="003C6F88" w:rsidRPr="003C6F88" w:rsidRDefault="003C6F88" w:rsidP="003C6F88">
            <w:pPr>
              <w:widowControl/>
              <w:jc w:val="right"/>
              <w:rPr>
                <w:rFonts w:ascii="MS Gothic" w:eastAsia="MS Gothic" w:hAnsi="MS Gothic" w:cs="Arial"/>
                <w:kern w:val="0"/>
                <w:sz w:val="20"/>
                <w:szCs w:val="20"/>
                <w:lang w:eastAsia="zh-CN"/>
              </w:rPr>
            </w:pPr>
            <w:r w:rsidRPr="003C6F88">
              <w:rPr>
                <w:rFonts w:ascii="MS Gothic" w:eastAsia="MS Gothic" w:hAnsi="MS Gothic" w:cs="Arial" w:hint="eastAsia"/>
                <w:kern w:val="0"/>
                <w:sz w:val="20"/>
                <w:szCs w:val="20"/>
                <w:lang w:eastAsia="zh-CN"/>
              </w:rPr>
              <w:t>66474</w:t>
            </w:r>
          </w:p>
        </w:tc>
        <w:tc>
          <w:tcPr>
            <w:tcW w:w="960" w:type="dxa"/>
            <w:shd w:val="clear" w:color="auto" w:fill="auto"/>
            <w:vAlign w:val="center"/>
            <w:hideMark/>
          </w:tcPr>
          <w:p w:rsidR="003C6F88" w:rsidRPr="003C6F88" w:rsidRDefault="003C6F88" w:rsidP="003C6F88">
            <w:pPr>
              <w:widowControl/>
              <w:rPr>
                <w:rFonts w:ascii="MS Gothic" w:eastAsia="MS Gothic" w:hAnsi="MS Gothic" w:cs="Arial" w:hint="eastAsia"/>
                <w:kern w:val="0"/>
                <w:sz w:val="20"/>
                <w:szCs w:val="20"/>
                <w:lang w:eastAsia="zh-CN"/>
              </w:rPr>
            </w:pPr>
            <w:r w:rsidRPr="003C6F88">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3C6F88" w:rsidRPr="003C6F88" w:rsidRDefault="003C6F88" w:rsidP="003C6F88">
            <w:pPr>
              <w:widowControl/>
              <w:rPr>
                <w:rFonts w:ascii="MS Gothic" w:eastAsia="MS Gothic" w:hAnsi="MS Gothic" w:cs="Arial" w:hint="eastAsia"/>
                <w:kern w:val="0"/>
                <w:sz w:val="20"/>
                <w:szCs w:val="20"/>
                <w:lang w:eastAsia="zh-CN"/>
              </w:rPr>
            </w:pPr>
            <w:r w:rsidRPr="003C6F88">
              <w:rPr>
                <w:rFonts w:ascii="MS Gothic" w:eastAsia="MS Gothic" w:hAnsi="MS Gothic" w:cs="Arial" w:hint="eastAsia"/>
                <w:kern w:val="0"/>
                <w:sz w:val="20"/>
                <w:szCs w:val="20"/>
                <w:lang w:eastAsia="zh-CN"/>
              </w:rPr>
              <w:t>10時23分04秒</w:t>
            </w:r>
          </w:p>
        </w:tc>
        <w:tc>
          <w:tcPr>
            <w:tcW w:w="1360" w:type="dxa"/>
            <w:shd w:val="clear" w:color="auto" w:fill="auto"/>
            <w:vAlign w:val="center"/>
            <w:hideMark/>
          </w:tcPr>
          <w:p w:rsidR="003C6F88" w:rsidRPr="003C6F88" w:rsidRDefault="003C6F88" w:rsidP="003C6F88">
            <w:pPr>
              <w:widowControl/>
              <w:rPr>
                <w:rFonts w:ascii="MS Gothic" w:eastAsia="MS Gothic" w:hAnsi="MS Gothic" w:cs="Arial" w:hint="eastAsia"/>
                <w:kern w:val="0"/>
                <w:sz w:val="20"/>
                <w:szCs w:val="20"/>
                <w:lang w:eastAsia="zh-CN"/>
              </w:rPr>
            </w:pPr>
            <w:r w:rsidRPr="003C6F88">
              <w:rPr>
                <w:rFonts w:ascii="MS Gothic" w:eastAsia="MS Gothic" w:hAnsi="MS Gothic" w:cs="Arial" w:hint="eastAsia"/>
                <w:kern w:val="0"/>
                <w:sz w:val="20"/>
                <w:szCs w:val="20"/>
                <w:lang w:eastAsia="zh-CN"/>
              </w:rPr>
              <w:t>60,000,000 份</w:t>
            </w:r>
          </w:p>
        </w:tc>
        <w:tc>
          <w:tcPr>
            <w:tcW w:w="1220" w:type="dxa"/>
            <w:shd w:val="clear" w:color="auto" w:fill="auto"/>
            <w:vAlign w:val="center"/>
            <w:hideMark/>
          </w:tcPr>
          <w:p w:rsidR="003C6F88" w:rsidRPr="003C6F88" w:rsidRDefault="003C6F88" w:rsidP="003C6F88">
            <w:pPr>
              <w:widowControl/>
              <w:rPr>
                <w:rFonts w:eastAsia="Times New Roman" w:hint="eastAsia"/>
                <w:kern w:val="0"/>
                <w:sz w:val="20"/>
                <w:szCs w:val="20"/>
                <w:lang w:eastAsia="zh-CN"/>
              </w:rPr>
            </w:pPr>
            <w:r w:rsidRPr="003C6F88">
              <w:rPr>
                <w:rFonts w:ascii="PMingLiU" w:hAnsi="PMingLiU" w:cs="PMingLiU"/>
                <w:kern w:val="0"/>
                <w:sz w:val="20"/>
                <w:szCs w:val="20"/>
                <w:lang w:eastAsia="zh-CN"/>
              </w:rPr>
              <w:t>中國平安保險</w:t>
            </w:r>
            <w:r w:rsidRPr="003C6F88">
              <w:rPr>
                <w:rFonts w:eastAsia="Times New Roman"/>
                <w:kern w:val="0"/>
                <w:sz w:val="20"/>
                <w:szCs w:val="20"/>
                <w:lang w:eastAsia="zh-CN"/>
              </w:rPr>
              <w:t>(</w:t>
            </w:r>
            <w:r w:rsidRPr="003C6F88">
              <w:rPr>
                <w:rFonts w:ascii="PMingLiU" w:hAnsi="PMingLiU" w:cs="PMingLiU"/>
                <w:kern w:val="0"/>
                <w:sz w:val="20"/>
                <w:szCs w:val="20"/>
                <w:lang w:eastAsia="zh-CN"/>
              </w:rPr>
              <w:t>集團</w:t>
            </w:r>
            <w:r w:rsidRPr="003C6F88">
              <w:rPr>
                <w:rFonts w:eastAsia="Times New Roman"/>
                <w:kern w:val="0"/>
                <w:sz w:val="20"/>
                <w:szCs w:val="20"/>
                <w:lang w:eastAsia="zh-CN"/>
              </w:rPr>
              <w:t>)</w:t>
            </w:r>
            <w:r w:rsidRPr="003C6F88">
              <w:rPr>
                <w:rFonts w:ascii="PMingLiU" w:hAnsi="PMingLiU" w:cs="PMingLiU"/>
                <w:kern w:val="0"/>
                <w:sz w:val="20"/>
                <w:szCs w:val="20"/>
                <w:lang w:eastAsia="zh-CN"/>
              </w:rPr>
              <w:t>股份有限公司</w:t>
            </w:r>
          </w:p>
        </w:tc>
      </w:tr>
      <w:tr w:rsidR="003C6F88" w:rsidRPr="003C6F88" w:rsidTr="003C6F88">
        <w:trPr>
          <w:trHeight w:val="780"/>
        </w:trPr>
        <w:tc>
          <w:tcPr>
            <w:tcW w:w="1220" w:type="dxa"/>
            <w:shd w:val="clear" w:color="auto" w:fill="auto"/>
            <w:vAlign w:val="center"/>
            <w:hideMark/>
          </w:tcPr>
          <w:p w:rsidR="003C6F88" w:rsidRPr="003C6F88" w:rsidRDefault="003C6F88" w:rsidP="003C6F88">
            <w:pPr>
              <w:widowControl/>
              <w:jc w:val="right"/>
              <w:rPr>
                <w:rFonts w:ascii="MS Gothic" w:eastAsia="MS Gothic" w:hAnsi="MS Gothic" w:cs="Arial"/>
                <w:kern w:val="0"/>
                <w:sz w:val="20"/>
                <w:szCs w:val="20"/>
                <w:lang w:eastAsia="zh-CN"/>
              </w:rPr>
            </w:pPr>
            <w:r w:rsidRPr="003C6F88">
              <w:rPr>
                <w:rFonts w:ascii="MS Gothic" w:eastAsia="MS Gothic" w:hAnsi="MS Gothic" w:cs="Arial" w:hint="eastAsia"/>
                <w:kern w:val="0"/>
                <w:sz w:val="20"/>
                <w:szCs w:val="20"/>
                <w:lang w:eastAsia="zh-CN"/>
              </w:rPr>
              <w:t>64162</w:t>
            </w:r>
          </w:p>
        </w:tc>
        <w:tc>
          <w:tcPr>
            <w:tcW w:w="960" w:type="dxa"/>
            <w:shd w:val="clear" w:color="auto" w:fill="auto"/>
            <w:vAlign w:val="center"/>
            <w:hideMark/>
          </w:tcPr>
          <w:p w:rsidR="003C6F88" w:rsidRPr="003C6F88" w:rsidRDefault="003C6F88" w:rsidP="003C6F88">
            <w:pPr>
              <w:widowControl/>
              <w:rPr>
                <w:rFonts w:ascii="MS Gothic" w:eastAsia="MS Gothic" w:hAnsi="MS Gothic" w:cs="Arial" w:hint="eastAsia"/>
                <w:kern w:val="0"/>
                <w:sz w:val="20"/>
                <w:szCs w:val="20"/>
                <w:lang w:eastAsia="zh-CN"/>
              </w:rPr>
            </w:pPr>
            <w:r w:rsidRPr="003C6F88">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3C6F88" w:rsidRPr="003C6F88" w:rsidRDefault="003C6F88" w:rsidP="003C6F88">
            <w:pPr>
              <w:widowControl/>
              <w:rPr>
                <w:rFonts w:ascii="MS Gothic" w:eastAsia="MS Gothic" w:hAnsi="MS Gothic" w:cs="Arial" w:hint="eastAsia"/>
                <w:kern w:val="0"/>
                <w:sz w:val="20"/>
                <w:szCs w:val="20"/>
                <w:lang w:eastAsia="zh-CN"/>
              </w:rPr>
            </w:pPr>
            <w:r w:rsidRPr="003C6F88">
              <w:rPr>
                <w:rFonts w:ascii="MS Gothic" w:eastAsia="MS Gothic" w:hAnsi="MS Gothic" w:cs="Arial" w:hint="eastAsia"/>
                <w:kern w:val="0"/>
                <w:sz w:val="20"/>
                <w:szCs w:val="20"/>
                <w:lang w:eastAsia="zh-CN"/>
              </w:rPr>
              <w:t>10時24分06秒</w:t>
            </w:r>
          </w:p>
        </w:tc>
        <w:tc>
          <w:tcPr>
            <w:tcW w:w="1360" w:type="dxa"/>
            <w:shd w:val="clear" w:color="auto" w:fill="auto"/>
            <w:vAlign w:val="center"/>
            <w:hideMark/>
          </w:tcPr>
          <w:p w:rsidR="003C6F88" w:rsidRPr="003C6F88" w:rsidRDefault="003C6F88" w:rsidP="003C6F88">
            <w:pPr>
              <w:widowControl/>
              <w:rPr>
                <w:rFonts w:ascii="MS Gothic" w:eastAsia="MS Gothic" w:hAnsi="MS Gothic" w:cs="Arial" w:hint="eastAsia"/>
                <w:kern w:val="0"/>
                <w:sz w:val="20"/>
                <w:szCs w:val="20"/>
                <w:lang w:eastAsia="zh-CN"/>
              </w:rPr>
            </w:pPr>
            <w:r w:rsidRPr="003C6F88">
              <w:rPr>
                <w:rFonts w:ascii="MS Gothic" w:eastAsia="MS Gothic" w:hAnsi="MS Gothic" w:cs="Arial" w:hint="eastAsia"/>
                <w:kern w:val="0"/>
                <w:sz w:val="20"/>
                <w:szCs w:val="20"/>
                <w:lang w:eastAsia="zh-CN"/>
              </w:rPr>
              <w:t>40,000,000 份</w:t>
            </w:r>
          </w:p>
        </w:tc>
        <w:tc>
          <w:tcPr>
            <w:tcW w:w="1220" w:type="dxa"/>
            <w:shd w:val="clear" w:color="auto" w:fill="auto"/>
            <w:vAlign w:val="center"/>
            <w:hideMark/>
          </w:tcPr>
          <w:p w:rsidR="003C6F88" w:rsidRPr="003C6F88" w:rsidRDefault="003C6F88" w:rsidP="003C6F88">
            <w:pPr>
              <w:widowControl/>
              <w:rPr>
                <w:rFonts w:eastAsia="Times New Roman" w:hint="eastAsia"/>
                <w:kern w:val="0"/>
                <w:sz w:val="20"/>
                <w:szCs w:val="20"/>
                <w:lang w:eastAsia="zh-CN"/>
              </w:rPr>
            </w:pPr>
            <w:r w:rsidRPr="003C6F88">
              <w:rPr>
                <w:rFonts w:ascii="PMingLiU" w:hAnsi="PMingLiU" w:cs="PMingLiU"/>
                <w:kern w:val="0"/>
                <w:sz w:val="20"/>
                <w:szCs w:val="20"/>
                <w:lang w:eastAsia="zh-CN"/>
              </w:rPr>
              <w:t>石藥集團有限公司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3C6F88">
        <w:rPr>
          <w:rFonts w:ascii="Times New Roman"/>
          <w:color w:val="auto"/>
          <w:szCs w:val="22"/>
        </w:rPr>
        <w:t>2020</w:t>
      </w:r>
      <w:r w:rsidR="003C6F88">
        <w:rPr>
          <w:rFonts w:ascii="Times New Roman"/>
          <w:color w:val="auto"/>
          <w:szCs w:val="22"/>
        </w:rPr>
        <w:t>年</w:t>
      </w:r>
      <w:r w:rsidR="003C6F88">
        <w:rPr>
          <w:rFonts w:ascii="Times New Roman"/>
          <w:color w:val="auto"/>
          <w:szCs w:val="22"/>
        </w:rPr>
        <w:t>02</w:t>
      </w:r>
      <w:r w:rsidR="003C6F88">
        <w:rPr>
          <w:rFonts w:ascii="Times New Roman"/>
          <w:color w:val="auto"/>
          <w:szCs w:val="22"/>
        </w:rPr>
        <w:t>月</w:t>
      </w:r>
      <w:r w:rsidR="003C6F88">
        <w:rPr>
          <w:rFonts w:ascii="Times New Roman"/>
          <w:color w:val="auto"/>
          <w:szCs w:val="22"/>
        </w:rPr>
        <w:t>24</w:t>
      </w:r>
      <w:r w:rsidR="003C6F88">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3C6F88">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C6F88"/>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5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958</Characters>
  <Application>Microsoft Office Word</Application>
  <DocSecurity>0</DocSecurity>
  <Lines>73</Lines>
  <Paragraphs>33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2020-02-24T02:33:00Z</dcterms:created>
  <dcterms:modified xsi:type="dcterms:W3CDTF">2020-02-24T02:33:00Z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