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6A09B5" w:rsidRPr="006A09B5" w:rsidTr="006A09B5">
        <w:trPr>
          <w:trHeight w:val="1290"/>
        </w:trPr>
        <w:tc>
          <w:tcPr>
            <w:tcW w:w="960" w:type="dxa"/>
            <w:shd w:val="clear" w:color="auto" w:fill="auto"/>
            <w:vAlign w:val="center"/>
            <w:hideMark/>
          </w:tcPr>
          <w:p w:rsidR="006A09B5" w:rsidRPr="006A09B5" w:rsidRDefault="006A09B5" w:rsidP="006A09B5">
            <w:pPr>
              <w:rPr>
                <w:rFonts w:ascii="MS Gothic" w:eastAsia="MS Gothic" w:hAnsi="MS Gothic" w:cs="Arial"/>
                <w:b/>
                <w:bCs/>
                <w:color w:val="000000"/>
                <w:sz w:val="20"/>
                <w:lang w:val="en-US" w:eastAsia="zh-TW"/>
              </w:rPr>
            </w:pPr>
            <w:bookmarkStart w:id="1" w:name="RANGE!AQ3:BC3"/>
            <w:bookmarkStart w:id="2" w:name="RANGE!AQ3"/>
            <w:bookmarkEnd w:id="2"/>
            <w:r w:rsidRPr="006A09B5">
              <w:rPr>
                <w:rFonts w:ascii="MS Gothic" w:eastAsia="MS Gothic" w:hAnsi="MS Gothic" w:cs="Arial" w:hint="eastAsia"/>
                <w:b/>
                <w:bCs/>
                <w:color w:val="000000"/>
                <w:sz w:val="20"/>
                <w:lang w:val="en-US" w:eastAsia="zh-TW"/>
              </w:rPr>
              <w:t>股份代號</w:t>
            </w:r>
            <w:r w:rsidRPr="006A09B5">
              <w:rPr>
                <w:rFonts w:eastAsia="MS Gothic"/>
                <w:b/>
                <w:bCs/>
                <w:color w:val="000000"/>
                <w:sz w:val="20"/>
                <w:lang w:val="en-US" w:eastAsia="zh-TW"/>
              </w:rPr>
              <w:t xml:space="preserve"> </w:t>
            </w:r>
            <w:bookmarkEnd w:id="1"/>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類別</w:t>
            </w:r>
            <w:r w:rsidRPr="006A09B5">
              <w:rPr>
                <w:rFonts w:eastAsia="MS Gothic"/>
                <w:b/>
                <w:bCs/>
                <w:color w:val="000000"/>
                <w:sz w:val="20"/>
                <w:lang w:val="en-US" w:eastAsia="zh-TW"/>
              </w:rPr>
              <w:t xml:space="preserve"> </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相關資</w:t>
            </w:r>
            <w:r w:rsidRPr="006A09B5">
              <w:rPr>
                <w:rFonts w:ascii="MingLiU" w:eastAsia="MingLiU" w:hAnsi="MingLiU" w:cs="Arial" w:hint="eastAsia"/>
                <w:b/>
                <w:bCs/>
                <w:color w:val="000000"/>
                <w:sz w:val="20"/>
                <w:lang w:val="en-US" w:eastAsia="zh-TW"/>
              </w:rPr>
              <w:t>產</w:t>
            </w:r>
            <w:r w:rsidRPr="006A09B5">
              <w:rPr>
                <w:rFonts w:eastAsia="MS Gothic"/>
                <w:b/>
                <w:bCs/>
                <w:color w:val="000000"/>
                <w:sz w:val="20"/>
                <w:lang w:val="en-US" w:eastAsia="zh-TW"/>
              </w:rPr>
              <w:t xml:space="preserve"> </w:t>
            </w:r>
          </w:p>
        </w:tc>
        <w:tc>
          <w:tcPr>
            <w:tcW w:w="138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發行數量</w:t>
            </w:r>
            <w:r w:rsidRPr="006A09B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SimSun" w:eastAsia="SimSun" w:hAnsi="SimSun" w:cs="Arial" w:hint="eastAsia"/>
                <w:b/>
                <w:bCs/>
                <w:color w:val="000000"/>
                <w:sz w:val="20"/>
                <w:lang w:val="en-US" w:eastAsia="zh-TW"/>
              </w:rPr>
              <w:t>每份</w:t>
            </w:r>
            <w:r w:rsidRPr="006A09B5">
              <w:rPr>
                <w:rFonts w:ascii="MS Gothic" w:eastAsia="MS Gothic" w:hAnsi="MS Gothic" w:cs="Arial" w:hint="eastAsia"/>
                <w:b/>
                <w:bCs/>
                <w:color w:val="000000"/>
                <w:sz w:val="20"/>
                <w:lang w:val="en-US" w:eastAsia="zh-TW"/>
              </w:rPr>
              <w:t>權利之牛熊證數目</w:t>
            </w:r>
            <w:r w:rsidRPr="006A09B5">
              <w:rPr>
                <w:rFonts w:eastAsia="MS Gothic"/>
                <w:b/>
                <w:bCs/>
                <w:color w:val="000000"/>
                <w:sz w:val="20"/>
                <w:lang w:val="en-US" w:eastAsia="zh-TW"/>
              </w:rPr>
              <w:t xml:space="preserve">   </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權利</w:t>
            </w:r>
            <w:r w:rsidRPr="006A09B5">
              <w:rPr>
                <w:rFonts w:eastAsia="MS Gothic"/>
                <w:b/>
                <w:bCs/>
                <w:color w:val="000000"/>
                <w:sz w:val="20"/>
                <w:lang w:val="en-US" w:eastAsia="zh-TW"/>
              </w:rPr>
              <w:t xml:space="preserve"> </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買賣單位</w:t>
            </w:r>
            <w:r w:rsidRPr="006A09B5">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行使價</w:t>
            </w:r>
            <w:r w:rsidRPr="006A09B5">
              <w:rPr>
                <w:rFonts w:eastAsia="MS Gothic"/>
                <w:b/>
                <w:bCs/>
                <w:color w:val="000000"/>
                <w:sz w:val="20"/>
                <w:lang w:val="en-US" w:eastAsia="zh-TW"/>
              </w:rPr>
              <w:t xml:space="preserve"> </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MS Gothic" w:eastAsia="MS Gothic" w:hAnsi="MS Gothic" w:cs="Arial" w:hint="eastAsia"/>
                <w:b/>
                <w:bCs/>
                <w:color w:val="000000"/>
                <w:sz w:val="20"/>
                <w:lang w:val="en-US" w:eastAsia="zh-TW"/>
              </w:rPr>
              <w:t>最高</w:t>
            </w:r>
            <w:r w:rsidRPr="006A09B5">
              <w:rPr>
                <w:rFonts w:eastAsia="MS Gothic"/>
                <w:b/>
                <w:bCs/>
                <w:color w:val="000000"/>
                <w:sz w:val="20"/>
                <w:lang w:val="en-US" w:eastAsia="zh-TW"/>
              </w:rPr>
              <w:t>/</w:t>
            </w:r>
            <w:r w:rsidRPr="006A09B5">
              <w:rPr>
                <w:rFonts w:ascii="MS Gothic" w:eastAsia="MS Gothic" w:hAnsi="MS Gothic" w:cs="Arial" w:hint="eastAsia"/>
                <w:b/>
                <w:bCs/>
                <w:color w:val="000000"/>
                <w:sz w:val="20"/>
                <w:lang w:val="en-US" w:eastAsia="zh-TW"/>
              </w:rPr>
              <w:t>最低交易價</w:t>
            </w:r>
            <w:r w:rsidRPr="006A09B5">
              <w:rPr>
                <w:rFonts w:eastAsia="MS Gothic"/>
                <w:b/>
                <w:bCs/>
                <w:color w:val="000000"/>
                <w:sz w:val="20"/>
                <w:lang w:val="en-US" w:eastAsia="zh-TW"/>
              </w:rPr>
              <w:t xml:space="preserve"> </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SimSun" w:eastAsia="SimSun" w:hAnsi="SimSun" w:cs="Arial" w:hint="eastAsia"/>
                <w:b/>
                <w:bCs/>
                <w:color w:val="000000"/>
                <w:sz w:val="20"/>
                <w:lang w:val="en-US" w:eastAsia="zh-TW"/>
              </w:rPr>
              <w:t>每份牛熊證的剩餘價值</w:t>
            </w:r>
            <w:r w:rsidRPr="006A09B5">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6A09B5" w:rsidRPr="006A09B5" w:rsidRDefault="006A09B5" w:rsidP="006A09B5">
            <w:pPr>
              <w:rPr>
                <w:rFonts w:ascii="MS Gothic" w:eastAsia="MS Gothic" w:hAnsi="MS Gothic" w:cs="Arial" w:hint="eastAsia"/>
                <w:b/>
                <w:bCs/>
                <w:color w:val="000000"/>
                <w:sz w:val="20"/>
                <w:lang w:val="en-US" w:eastAsia="zh-TW"/>
              </w:rPr>
            </w:pPr>
            <w:r w:rsidRPr="006A09B5">
              <w:rPr>
                <w:rFonts w:ascii="SimSun" w:eastAsia="SimSun" w:hAnsi="SimSun" w:cs="Arial" w:hint="eastAsia"/>
                <w:b/>
                <w:bCs/>
                <w:color w:val="000000"/>
                <w:sz w:val="20"/>
                <w:lang w:val="en-US" w:eastAsia="zh-TW"/>
              </w:rPr>
              <w:t>每</w:t>
            </w:r>
            <w:r w:rsidRPr="006A09B5">
              <w:rPr>
                <w:rFonts w:ascii="MS Gothic" w:eastAsia="MS Gothic" w:hAnsi="MS Gothic" w:cs="Arial" w:hint="eastAsia"/>
                <w:b/>
                <w:bCs/>
                <w:color w:val="000000"/>
                <w:sz w:val="20"/>
                <w:lang w:val="en-US" w:eastAsia="zh-TW"/>
              </w:rPr>
              <w:t>手買賣單位的剩餘價</w:t>
            </w:r>
            <w:r w:rsidRPr="006A09B5">
              <w:rPr>
                <w:rFonts w:ascii="MingLiU" w:eastAsia="MingLiU" w:hAnsi="MingLiU" w:cs="Arial" w:hint="eastAsia"/>
                <w:b/>
                <w:bCs/>
                <w:color w:val="000000"/>
                <w:sz w:val="20"/>
                <w:lang w:val="en-US" w:eastAsia="zh-TW"/>
              </w:rPr>
              <w:t>值</w:t>
            </w:r>
            <w:r w:rsidRPr="006A09B5">
              <w:rPr>
                <w:rFonts w:eastAsia="MS Gothic"/>
                <w:b/>
                <w:bCs/>
                <w:color w:val="000000"/>
                <w:sz w:val="20"/>
                <w:lang w:val="en-US" w:eastAsia="zh-TW"/>
              </w:rPr>
              <w:t xml:space="preserve"> </w:t>
            </w:r>
          </w:p>
        </w:tc>
      </w:tr>
      <w:tr w:rsidR="006A09B5" w:rsidRPr="006A09B5" w:rsidTr="006A09B5">
        <w:trPr>
          <w:trHeight w:val="780"/>
        </w:trPr>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66533</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2020年07月02日</w:t>
            </w:r>
          </w:p>
        </w:tc>
        <w:tc>
          <w:tcPr>
            <w:tcW w:w="960" w:type="dxa"/>
            <w:shd w:val="clear" w:color="auto" w:fill="auto"/>
            <w:vAlign w:val="center"/>
            <w:hideMark/>
          </w:tcPr>
          <w:p w:rsidR="006A09B5" w:rsidRPr="006A09B5" w:rsidRDefault="006A09B5" w:rsidP="006A09B5">
            <w:pPr>
              <w:rPr>
                <w:rFonts w:eastAsia="Times New Roman" w:hint="eastAsia"/>
                <w:color w:val="000000"/>
                <w:sz w:val="20"/>
                <w:lang w:val="en-US" w:eastAsia="zh-TW"/>
              </w:rPr>
            </w:pPr>
            <w:r w:rsidRPr="006A09B5">
              <w:rPr>
                <w:rFonts w:ascii="PMingLiU" w:hAnsi="PMingLiU" w:cs="PMingLiU"/>
                <w:color w:val="000000"/>
                <w:sz w:val="20"/>
                <w:lang w:val="en-US" w:eastAsia="zh-TW"/>
              </w:rPr>
              <w:t>騰訊控股有限公司</w:t>
            </w:r>
          </w:p>
        </w:tc>
        <w:tc>
          <w:tcPr>
            <w:tcW w:w="1380" w:type="dxa"/>
            <w:shd w:val="clear" w:color="auto" w:fill="auto"/>
            <w:vAlign w:val="center"/>
            <w:hideMark/>
          </w:tcPr>
          <w:p w:rsidR="006A09B5" w:rsidRPr="006A09B5" w:rsidRDefault="006A09B5" w:rsidP="006A09B5">
            <w:pPr>
              <w:rPr>
                <w:rFonts w:ascii="MS Gothic" w:eastAsia="MS Gothic" w:hAnsi="MS Gothic" w:cs="Arial"/>
                <w:color w:val="000000"/>
                <w:sz w:val="20"/>
                <w:lang w:val="en-US" w:eastAsia="zh-TW"/>
              </w:rPr>
            </w:pPr>
            <w:r w:rsidRPr="006A09B5">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489.68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519.00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 港元</w:t>
            </w:r>
          </w:p>
        </w:tc>
      </w:tr>
      <w:tr w:rsidR="006A09B5" w:rsidRPr="006A09B5" w:rsidTr="006A09B5">
        <w:trPr>
          <w:trHeight w:val="1290"/>
        </w:trPr>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64664</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2020年07月02日</w:t>
            </w:r>
          </w:p>
        </w:tc>
        <w:tc>
          <w:tcPr>
            <w:tcW w:w="960" w:type="dxa"/>
            <w:shd w:val="clear" w:color="auto" w:fill="auto"/>
            <w:vAlign w:val="center"/>
            <w:hideMark/>
          </w:tcPr>
          <w:p w:rsidR="006A09B5" w:rsidRPr="006A09B5" w:rsidRDefault="006A09B5" w:rsidP="006A09B5">
            <w:pPr>
              <w:rPr>
                <w:rFonts w:eastAsia="Times New Roman" w:hint="eastAsia"/>
                <w:color w:val="000000"/>
                <w:sz w:val="20"/>
                <w:lang w:val="en-US" w:eastAsia="zh-TW"/>
              </w:rPr>
            </w:pPr>
            <w:r w:rsidRPr="006A09B5">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6A09B5" w:rsidRPr="006A09B5" w:rsidRDefault="006A09B5" w:rsidP="006A09B5">
            <w:pPr>
              <w:rPr>
                <w:rFonts w:ascii="MS Gothic" w:eastAsia="MS Gothic" w:hAnsi="MS Gothic" w:cs="Arial"/>
                <w:color w:val="000000"/>
                <w:sz w:val="20"/>
                <w:lang w:val="en-US" w:eastAsia="zh-TW"/>
              </w:rPr>
            </w:pPr>
            <w:r w:rsidRPr="006A09B5">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334.88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350.00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 港元</w:t>
            </w:r>
          </w:p>
        </w:tc>
      </w:tr>
      <w:tr w:rsidR="006A09B5" w:rsidRPr="006A09B5" w:rsidTr="006A09B5">
        <w:trPr>
          <w:trHeight w:val="780"/>
        </w:trPr>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51125</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09時31分42秒</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2020年07月02日</w:t>
            </w:r>
          </w:p>
        </w:tc>
        <w:tc>
          <w:tcPr>
            <w:tcW w:w="960" w:type="dxa"/>
            <w:shd w:val="clear" w:color="auto" w:fill="auto"/>
            <w:vAlign w:val="center"/>
            <w:hideMark/>
          </w:tcPr>
          <w:p w:rsidR="006A09B5" w:rsidRPr="006A09B5" w:rsidRDefault="006A09B5" w:rsidP="006A09B5">
            <w:pPr>
              <w:rPr>
                <w:rFonts w:eastAsia="Times New Roman" w:hint="eastAsia"/>
                <w:color w:val="000000"/>
                <w:sz w:val="20"/>
                <w:lang w:val="en-US" w:eastAsia="zh-TW"/>
              </w:rPr>
            </w:pPr>
            <w:r w:rsidRPr="006A09B5">
              <w:rPr>
                <w:rFonts w:ascii="PMingLiU" w:hAnsi="PMingLiU" w:cs="PMingLiU"/>
                <w:color w:val="000000"/>
                <w:sz w:val="20"/>
                <w:lang w:val="en-US" w:eastAsia="zh-TW"/>
              </w:rPr>
              <w:t>騰訊控股有限公司</w:t>
            </w:r>
          </w:p>
        </w:tc>
        <w:tc>
          <w:tcPr>
            <w:tcW w:w="1380" w:type="dxa"/>
            <w:shd w:val="clear" w:color="auto" w:fill="auto"/>
            <w:vAlign w:val="center"/>
            <w:hideMark/>
          </w:tcPr>
          <w:p w:rsidR="006A09B5" w:rsidRPr="006A09B5" w:rsidRDefault="006A09B5" w:rsidP="006A09B5">
            <w:pPr>
              <w:rPr>
                <w:rFonts w:ascii="MS Gothic" w:eastAsia="MS Gothic" w:hAnsi="MS Gothic" w:cs="Arial"/>
                <w:color w:val="000000"/>
                <w:sz w:val="20"/>
                <w:lang w:val="en-US" w:eastAsia="zh-TW"/>
              </w:rPr>
            </w:pPr>
            <w:r w:rsidRPr="006A09B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514.68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519.00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 港元</w:t>
            </w:r>
          </w:p>
        </w:tc>
      </w:tr>
      <w:tr w:rsidR="006A09B5" w:rsidRPr="006A09B5" w:rsidTr="006A09B5">
        <w:trPr>
          <w:trHeight w:val="780"/>
        </w:trPr>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61474</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09時30分05秒</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2020年07月02日</w:t>
            </w:r>
          </w:p>
        </w:tc>
        <w:tc>
          <w:tcPr>
            <w:tcW w:w="960" w:type="dxa"/>
            <w:shd w:val="clear" w:color="auto" w:fill="auto"/>
            <w:vAlign w:val="center"/>
            <w:hideMark/>
          </w:tcPr>
          <w:p w:rsidR="006A09B5" w:rsidRPr="006A09B5" w:rsidRDefault="006A09B5" w:rsidP="006A09B5">
            <w:pPr>
              <w:rPr>
                <w:rFonts w:eastAsia="Times New Roman" w:hint="eastAsia"/>
                <w:color w:val="000000"/>
                <w:sz w:val="20"/>
                <w:lang w:val="en-US" w:eastAsia="zh-TW"/>
              </w:rPr>
            </w:pPr>
            <w:r w:rsidRPr="006A09B5">
              <w:rPr>
                <w:rFonts w:ascii="PMingLiU" w:hAnsi="PMingLiU" w:cs="PMingLiU"/>
                <w:color w:val="000000"/>
                <w:sz w:val="20"/>
                <w:lang w:val="en-US" w:eastAsia="zh-TW"/>
              </w:rPr>
              <w:t>中興通訊股份有限公司</w:t>
            </w:r>
          </w:p>
        </w:tc>
        <w:tc>
          <w:tcPr>
            <w:tcW w:w="1380" w:type="dxa"/>
            <w:shd w:val="clear" w:color="auto" w:fill="auto"/>
            <w:vAlign w:val="center"/>
            <w:hideMark/>
          </w:tcPr>
          <w:p w:rsidR="006A09B5" w:rsidRPr="006A09B5" w:rsidRDefault="006A09B5" w:rsidP="006A09B5">
            <w:pPr>
              <w:rPr>
                <w:rFonts w:ascii="MS Gothic" w:eastAsia="MS Gothic" w:hAnsi="MS Gothic" w:cs="Arial"/>
                <w:color w:val="000000"/>
                <w:sz w:val="20"/>
                <w:lang w:val="en-US" w:eastAsia="zh-TW"/>
              </w:rPr>
            </w:pPr>
            <w:r w:rsidRPr="006A09B5">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21.98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22.30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0.0064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64 港元</w:t>
            </w:r>
          </w:p>
        </w:tc>
      </w:tr>
      <w:tr w:rsidR="006A09B5" w:rsidRPr="006A09B5" w:rsidTr="006A09B5">
        <w:trPr>
          <w:trHeight w:val="525"/>
        </w:trPr>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62668</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10時21分17秒</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2020年07月02日</w:t>
            </w:r>
          </w:p>
        </w:tc>
        <w:tc>
          <w:tcPr>
            <w:tcW w:w="960" w:type="dxa"/>
            <w:shd w:val="clear" w:color="auto" w:fill="auto"/>
            <w:vAlign w:val="center"/>
            <w:hideMark/>
          </w:tcPr>
          <w:p w:rsidR="006A09B5" w:rsidRPr="006A09B5" w:rsidRDefault="006A09B5" w:rsidP="006A09B5">
            <w:pPr>
              <w:rPr>
                <w:rFonts w:eastAsia="Times New Roman" w:hint="eastAsia"/>
                <w:color w:val="000000"/>
                <w:sz w:val="20"/>
                <w:lang w:val="en-US" w:eastAsia="zh-TW"/>
              </w:rPr>
            </w:pPr>
            <w:r w:rsidRPr="006A09B5">
              <w:rPr>
                <w:rFonts w:ascii="PMingLiU" w:hAnsi="PMingLiU" w:cs="PMingLiU"/>
                <w:color w:val="000000"/>
                <w:sz w:val="20"/>
                <w:lang w:val="en-US" w:eastAsia="zh-TW"/>
              </w:rPr>
              <w:t>美團點評</w:t>
            </w:r>
          </w:p>
        </w:tc>
        <w:tc>
          <w:tcPr>
            <w:tcW w:w="1380" w:type="dxa"/>
            <w:shd w:val="clear" w:color="auto" w:fill="auto"/>
            <w:vAlign w:val="center"/>
            <w:hideMark/>
          </w:tcPr>
          <w:p w:rsidR="006A09B5" w:rsidRPr="006A09B5" w:rsidRDefault="006A09B5" w:rsidP="006A09B5">
            <w:pPr>
              <w:rPr>
                <w:rFonts w:ascii="MS Gothic" w:eastAsia="MS Gothic" w:hAnsi="MS Gothic" w:cs="Arial"/>
                <w:color w:val="000000"/>
                <w:sz w:val="20"/>
                <w:lang w:val="en-US" w:eastAsia="zh-TW"/>
              </w:rPr>
            </w:pPr>
            <w:r w:rsidRPr="006A09B5">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183.88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181.00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0.0288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288 港元</w:t>
            </w:r>
          </w:p>
        </w:tc>
      </w:tr>
      <w:tr w:rsidR="006A09B5" w:rsidRPr="006A09B5" w:rsidTr="006A09B5">
        <w:trPr>
          <w:trHeight w:val="1290"/>
        </w:trPr>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59623</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11時14分10秒</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2020年07月02日</w:t>
            </w:r>
          </w:p>
        </w:tc>
        <w:tc>
          <w:tcPr>
            <w:tcW w:w="960" w:type="dxa"/>
            <w:shd w:val="clear" w:color="auto" w:fill="auto"/>
            <w:vAlign w:val="center"/>
            <w:hideMark/>
          </w:tcPr>
          <w:p w:rsidR="006A09B5" w:rsidRPr="006A09B5" w:rsidRDefault="006A09B5" w:rsidP="006A09B5">
            <w:pPr>
              <w:rPr>
                <w:rFonts w:eastAsia="Times New Roman" w:hint="eastAsia"/>
                <w:color w:val="000000"/>
                <w:sz w:val="20"/>
                <w:lang w:val="en-US" w:eastAsia="zh-TW"/>
              </w:rPr>
            </w:pPr>
            <w:r w:rsidRPr="006A09B5">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6A09B5" w:rsidRPr="006A09B5" w:rsidRDefault="006A09B5" w:rsidP="006A09B5">
            <w:pPr>
              <w:rPr>
                <w:rFonts w:ascii="MS Gothic" w:eastAsia="MS Gothic" w:hAnsi="MS Gothic" w:cs="Arial"/>
                <w:color w:val="000000"/>
                <w:sz w:val="20"/>
                <w:lang w:val="en-US" w:eastAsia="zh-TW"/>
              </w:rPr>
            </w:pPr>
            <w:r w:rsidRPr="006A09B5">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6A09B5" w:rsidRPr="006A09B5" w:rsidRDefault="006A09B5" w:rsidP="006A09B5">
            <w:pPr>
              <w:jc w:val="right"/>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339.88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350.00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A09B5" w:rsidRPr="006A09B5" w:rsidRDefault="006A09B5" w:rsidP="006A09B5">
            <w:pPr>
              <w:rPr>
                <w:rFonts w:ascii="MS Gothic" w:eastAsia="MS Gothic" w:hAnsi="MS Gothic" w:cs="Arial" w:hint="eastAsia"/>
                <w:color w:val="000000"/>
                <w:sz w:val="20"/>
                <w:lang w:val="en-US" w:eastAsia="zh-TW"/>
              </w:rPr>
            </w:pPr>
            <w:r w:rsidRPr="006A09B5">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6A09B5">
              <w:rPr>
                <w:rFonts w:ascii="PMingLiU" w:hAnsi="Calibri" w:cs="PMingLiU"/>
                <w:sz w:val="22"/>
                <w:szCs w:val="22"/>
                <w:lang w:val="en-US"/>
              </w:rPr>
              <w:t>2020年07月07日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6A09B5">
              <w:rPr>
                <w:rFonts w:ascii="PMingLiU" w:cs="PMingLiU"/>
                <w:sz w:val="22"/>
                <w:szCs w:val="22"/>
                <w:lang w:val="en-US"/>
              </w:rPr>
              <w:t>2020年07月02日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9B5"/>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FB36-9B95-41CE-B423-DB7A8D45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1230</Characters>
  <Application>Microsoft Office Word</Application>
  <DocSecurity>0</DocSecurity>
  <Lines>222</Lines>
  <Paragraphs>110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nelson.c.y.chau@hsbc.com.hk</cp:lastModifiedBy>
  <cp:revision>2</cp:revision>
  <dcterms:created xsi:type="dcterms:W3CDTF">2020-07-02T08:15:00Z</dcterms:created>
  <dcterms:modified xsi:type="dcterms:W3CDTF">2020-07-02T08:15:00Z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