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2723A5">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2723A5">
        <w:t>2021年07月30日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2723A5" w:rsidRPr="002723A5" w:rsidTr="002723A5">
        <w:trPr>
          <w:trHeight w:val="585"/>
        </w:trPr>
        <w:tc>
          <w:tcPr>
            <w:tcW w:w="1220" w:type="dxa"/>
            <w:shd w:val="clear" w:color="auto" w:fill="auto"/>
            <w:vAlign w:val="center"/>
            <w:hideMark/>
          </w:tcPr>
          <w:p w:rsidR="002723A5" w:rsidRPr="002723A5" w:rsidRDefault="002723A5" w:rsidP="002723A5">
            <w:pPr>
              <w:widowControl/>
              <w:rPr>
                <w:rFonts w:eastAsia="Times New Roman"/>
                <w:b/>
                <w:bCs/>
                <w:kern w:val="0"/>
                <w:sz w:val="22"/>
                <w:szCs w:val="22"/>
                <w:lang w:eastAsia="zh-CN"/>
              </w:rPr>
            </w:pPr>
            <w:bookmarkStart w:id="1" w:name="RANGE!AE3:AI3"/>
            <w:bookmarkStart w:id="2" w:name="RANGE!AE3"/>
            <w:bookmarkEnd w:id="2"/>
            <w:r w:rsidRPr="002723A5">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2723A5" w:rsidRPr="002723A5" w:rsidRDefault="002723A5" w:rsidP="002723A5">
            <w:pPr>
              <w:widowControl/>
              <w:rPr>
                <w:rFonts w:eastAsia="Times New Roman"/>
                <w:b/>
                <w:bCs/>
                <w:kern w:val="0"/>
                <w:sz w:val="22"/>
                <w:szCs w:val="22"/>
                <w:lang w:eastAsia="zh-CN"/>
              </w:rPr>
            </w:pPr>
            <w:r w:rsidRPr="002723A5">
              <w:rPr>
                <w:rFonts w:ascii="PMingLiU" w:hAnsi="PMingLiU" w:cs="PMingLiU"/>
                <w:b/>
                <w:bCs/>
                <w:kern w:val="0"/>
                <w:sz w:val="22"/>
                <w:szCs w:val="22"/>
                <w:lang w:eastAsia="zh-CN"/>
              </w:rPr>
              <w:t>類別</w:t>
            </w:r>
          </w:p>
        </w:tc>
        <w:tc>
          <w:tcPr>
            <w:tcW w:w="1500" w:type="dxa"/>
            <w:shd w:val="clear" w:color="auto" w:fill="auto"/>
            <w:vAlign w:val="center"/>
            <w:hideMark/>
          </w:tcPr>
          <w:p w:rsidR="002723A5" w:rsidRPr="002723A5" w:rsidRDefault="002723A5" w:rsidP="002723A5">
            <w:pPr>
              <w:widowControl/>
              <w:rPr>
                <w:rFonts w:ascii="SimSun" w:eastAsia="SimSun" w:hAnsi="SimSun" w:cs="Arial"/>
                <w:b/>
                <w:bCs/>
                <w:kern w:val="0"/>
                <w:sz w:val="22"/>
                <w:szCs w:val="22"/>
                <w:lang w:eastAsia="zh-CN"/>
              </w:rPr>
            </w:pPr>
            <w:r w:rsidRPr="002723A5">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2723A5" w:rsidRPr="002723A5" w:rsidRDefault="002723A5" w:rsidP="002723A5">
            <w:pPr>
              <w:widowControl/>
              <w:rPr>
                <w:rFonts w:eastAsia="Times New Roman" w:hint="eastAsia"/>
                <w:b/>
                <w:bCs/>
                <w:kern w:val="0"/>
                <w:sz w:val="22"/>
                <w:szCs w:val="22"/>
                <w:lang w:eastAsia="zh-CN"/>
              </w:rPr>
            </w:pPr>
            <w:r w:rsidRPr="002723A5">
              <w:rPr>
                <w:rFonts w:ascii="SimSun" w:eastAsia="SimSun" w:hAnsi="SimSun" w:hint="eastAsia"/>
                <w:b/>
                <w:bCs/>
                <w:kern w:val="0"/>
                <w:sz w:val="22"/>
                <w:szCs w:val="22"/>
                <w:lang w:eastAsia="zh-CN"/>
              </w:rPr>
              <w:t>發行數量</w:t>
            </w:r>
            <w:r w:rsidRPr="002723A5">
              <w:rPr>
                <w:rFonts w:ascii="SimSun" w:eastAsia="SimSun" w:hAnsi="SimSun" w:hint="eastAsia"/>
                <w:b/>
                <w:bCs/>
                <w:kern w:val="0"/>
                <w:sz w:val="22"/>
                <w:szCs w:val="22"/>
                <w:lang w:eastAsia="zh-CN"/>
              </w:rPr>
              <w:br/>
            </w:r>
            <w:r w:rsidRPr="002723A5">
              <w:rPr>
                <w:rFonts w:eastAsia="Times New Roman"/>
                <w:b/>
                <w:bCs/>
                <w:kern w:val="0"/>
                <w:sz w:val="22"/>
                <w:szCs w:val="22"/>
                <w:lang w:eastAsia="zh-CN"/>
              </w:rPr>
              <w:t>(</w:t>
            </w:r>
            <w:r w:rsidRPr="002723A5">
              <w:rPr>
                <w:rFonts w:ascii="SimSun" w:eastAsia="SimSun" w:hAnsi="SimSun" w:hint="eastAsia"/>
                <w:b/>
                <w:bCs/>
                <w:kern w:val="0"/>
                <w:sz w:val="22"/>
                <w:szCs w:val="22"/>
                <w:lang w:eastAsia="zh-CN"/>
              </w:rPr>
              <w:t>牛熊證</w:t>
            </w:r>
            <w:r w:rsidRPr="002723A5">
              <w:rPr>
                <w:rFonts w:eastAsia="Times New Roman"/>
                <w:b/>
                <w:bCs/>
                <w:kern w:val="0"/>
                <w:sz w:val="22"/>
                <w:szCs w:val="22"/>
                <w:lang w:eastAsia="zh-CN"/>
              </w:rPr>
              <w:t>)</w:t>
            </w:r>
          </w:p>
        </w:tc>
        <w:tc>
          <w:tcPr>
            <w:tcW w:w="1220" w:type="dxa"/>
            <w:shd w:val="clear" w:color="auto" w:fill="auto"/>
            <w:vAlign w:val="center"/>
            <w:hideMark/>
          </w:tcPr>
          <w:p w:rsidR="002723A5" w:rsidRPr="002723A5" w:rsidRDefault="002723A5" w:rsidP="002723A5">
            <w:pPr>
              <w:widowControl/>
              <w:rPr>
                <w:rFonts w:eastAsia="Times New Roman"/>
                <w:b/>
                <w:bCs/>
                <w:kern w:val="0"/>
                <w:sz w:val="22"/>
                <w:szCs w:val="22"/>
                <w:lang w:eastAsia="zh-CN"/>
              </w:rPr>
            </w:pPr>
            <w:r w:rsidRPr="002723A5">
              <w:rPr>
                <w:rFonts w:ascii="PMingLiU" w:hAnsi="PMingLiU" w:cs="PMingLiU"/>
                <w:b/>
                <w:bCs/>
                <w:kern w:val="0"/>
                <w:sz w:val="22"/>
                <w:szCs w:val="22"/>
                <w:lang w:eastAsia="zh-CN"/>
              </w:rPr>
              <w:t>相關資</w:t>
            </w:r>
            <w:r w:rsidRPr="002723A5">
              <w:rPr>
                <w:rFonts w:ascii="MingLiU" w:eastAsia="MingLiU" w:hAnsi="MingLiU" w:hint="eastAsia"/>
                <w:b/>
                <w:bCs/>
                <w:kern w:val="0"/>
                <w:sz w:val="22"/>
                <w:szCs w:val="22"/>
                <w:lang w:eastAsia="zh-CN"/>
              </w:rPr>
              <w:t>產</w:t>
            </w:r>
          </w:p>
        </w:tc>
      </w:tr>
      <w:tr w:rsidR="002723A5" w:rsidRPr="002723A5" w:rsidTr="002723A5">
        <w:trPr>
          <w:trHeight w:val="525"/>
        </w:trPr>
        <w:tc>
          <w:tcPr>
            <w:tcW w:w="1220" w:type="dxa"/>
            <w:shd w:val="clear" w:color="auto" w:fill="auto"/>
            <w:vAlign w:val="center"/>
            <w:hideMark/>
          </w:tcPr>
          <w:p w:rsidR="002723A5" w:rsidRPr="002723A5" w:rsidRDefault="002723A5" w:rsidP="002723A5">
            <w:pPr>
              <w:widowControl/>
              <w:jc w:val="right"/>
              <w:rPr>
                <w:rFonts w:ascii="MS Gothic" w:eastAsia="MS Gothic" w:hAnsi="MS Gothic" w:cs="Arial"/>
                <w:kern w:val="0"/>
                <w:sz w:val="20"/>
                <w:szCs w:val="20"/>
                <w:lang w:eastAsia="zh-CN"/>
              </w:rPr>
            </w:pPr>
            <w:r w:rsidRPr="002723A5">
              <w:rPr>
                <w:rFonts w:ascii="MS Gothic" w:eastAsia="MS Gothic" w:hAnsi="MS Gothic" w:cs="Arial" w:hint="eastAsia"/>
                <w:kern w:val="0"/>
                <w:sz w:val="20"/>
                <w:szCs w:val="20"/>
                <w:lang w:eastAsia="zh-CN"/>
              </w:rPr>
              <w:t>51886</w:t>
            </w:r>
          </w:p>
        </w:tc>
        <w:tc>
          <w:tcPr>
            <w:tcW w:w="9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09時20分40秒</w:t>
            </w:r>
          </w:p>
        </w:tc>
        <w:tc>
          <w:tcPr>
            <w:tcW w:w="13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2723A5" w:rsidRPr="002723A5" w:rsidRDefault="002723A5" w:rsidP="002723A5">
            <w:pPr>
              <w:widowControl/>
              <w:rPr>
                <w:rFonts w:eastAsia="Times New Roman" w:hint="eastAsia"/>
                <w:kern w:val="0"/>
                <w:sz w:val="20"/>
                <w:szCs w:val="20"/>
                <w:lang w:eastAsia="zh-CN"/>
              </w:rPr>
            </w:pPr>
            <w:r w:rsidRPr="002723A5">
              <w:rPr>
                <w:rFonts w:ascii="PMingLiU" w:hAnsi="PMingLiU" w:cs="PMingLiU"/>
                <w:kern w:val="0"/>
                <w:sz w:val="20"/>
                <w:szCs w:val="20"/>
                <w:lang w:eastAsia="zh-CN"/>
              </w:rPr>
              <w:t>恒生科技指數</w:t>
            </w:r>
          </w:p>
        </w:tc>
      </w:tr>
      <w:tr w:rsidR="002723A5" w:rsidRPr="002723A5" w:rsidTr="002723A5">
        <w:trPr>
          <w:trHeight w:val="525"/>
        </w:trPr>
        <w:tc>
          <w:tcPr>
            <w:tcW w:w="1220" w:type="dxa"/>
            <w:shd w:val="clear" w:color="auto" w:fill="auto"/>
            <w:vAlign w:val="center"/>
            <w:hideMark/>
          </w:tcPr>
          <w:p w:rsidR="002723A5" w:rsidRPr="002723A5" w:rsidRDefault="002723A5" w:rsidP="002723A5">
            <w:pPr>
              <w:widowControl/>
              <w:jc w:val="right"/>
              <w:rPr>
                <w:rFonts w:ascii="MS Gothic" w:eastAsia="MS Gothic" w:hAnsi="MS Gothic" w:cs="Arial"/>
                <w:kern w:val="0"/>
                <w:sz w:val="20"/>
                <w:szCs w:val="20"/>
                <w:lang w:eastAsia="zh-CN"/>
              </w:rPr>
            </w:pPr>
            <w:r w:rsidRPr="002723A5">
              <w:rPr>
                <w:rFonts w:ascii="MS Gothic" w:eastAsia="MS Gothic" w:hAnsi="MS Gothic" w:cs="Arial" w:hint="eastAsia"/>
                <w:kern w:val="0"/>
                <w:sz w:val="20"/>
                <w:szCs w:val="20"/>
                <w:lang w:eastAsia="zh-CN"/>
              </w:rPr>
              <w:t>51889</w:t>
            </w:r>
          </w:p>
        </w:tc>
        <w:tc>
          <w:tcPr>
            <w:tcW w:w="9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09時20分40秒</w:t>
            </w:r>
          </w:p>
        </w:tc>
        <w:tc>
          <w:tcPr>
            <w:tcW w:w="13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125,000,000 份</w:t>
            </w:r>
          </w:p>
        </w:tc>
        <w:tc>
          <w:tcPr>
            <w:tcW w:w="1220" w:type="dxa"/>
            <w:shd w:val="clear" w:color="auto" w:fill="auto"/>
            <w:vAlign w:val="center"/>
            <w:hideMark/>
          </w:tcPr>
          <w:p w:rsidR="002723A5" w:rsidRPr="002723A5" w:rsidRDefault="002723A5" w:rsidP="002723A5">
            <w:pPr>
              <w:widowControl/>
              <w:rPr>
                <w:rFonts w:eastAsia="Times New Roman" w:hint="eastAsia"/>
                <w:kern w:val="0"/>
                <w:sz w:val="20"/>
                <w:szCs w:val="20"/>
                <w:lang w:eastAsia="zh-CN"/>
              </w:rPr>
            </w:pPr>
            <w:r w:rsidRPr="002723A5">
              <w:rPr>
                <w:rFonts w:ascii="PMingLiU" w:hAnsi="PMingLiU" w:cs="PMingLiU"/>
                <w:kern w:val="0"/>
                <w:sz w:val="20"/>
                <w:szCs w:val="20"/>
                <w:lang w:eastAsia="zh-CN"/>
              </w:rPr>
              <w:t>恒生指數</w:t>
            </w:r>
          </w:p>
        </w:tc>
      </w:tr>
      <w:tr w:rsidR="002723A5" w:rsidRPr="002723A5" w:rsidTr="002723A5">
        <w:trPr>
          <w:trHeight w:val="525"/>
        </w:trPr>
        <w:tc>
          <w:tcPr>
            <w:tcW w:w="1220" w:type="dxa"/>
            <w:shd w:val="clear" w:color="auto" w:fill="auto"/>
            <w:vAlign w:val="center"/>
            <w:hideMark/>
          </w:tcPr>
          <w:p w:rsidR="002723A5" w:rsidRPr="002723A5" w:rsidRDefault="002723A5" w:rsidP="002723A5">
            <w:pPr>
              <w:widowControl/>
              <w:jc w:val="right"/>
              <w:rPr>
                <w:rFonts w:ascii="MS Gothic" w:eastAsia="MS Gothic" w:hAnsi="MS Gothic" w:cs="Arial"/>
                <w:kern w:val="0"/>
                <w:sz w:val="20"/>
                <w:szCs w:val="20"/>
                <w:lang w:eastAsia="zh-CN"/>
              </w:rPr>
            </w:pPr>
            <w:r w:rsidRPr="002723A5">
              <w:rPr>
                <w:rFonts w:ascii="MS Gothic" w:eastAsia="MS Gothic" w:hAnsi="MS Gothic" w:cs="Arial" w:hint="eastAsia"/>
                <w:kern w:val="0"/>
                <w:sz w:val="20"/>
                <w:szCs w:val="20"/>
                <w:lang w:eastAsia="zh-CN"/>
              </w:rPr>
              <w:t>51891</w:t>
            </w:r>
          </w:p>
        </w:tc>
        <w:tc>
          <w:tcPr>
            <w:tcW w:w="9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09時20分40秒</w:t>
            </w:r>
          </w:p>
        </w:tc>
        <w:tc>
          <w:tcPr>
            <w:tcW w:w="13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2723A5" w:rsidRPr="002723A5" w:rsidRDefault="002723A5" w:rsidP="002723A5">
            <w:pPr>
              <w:widowControl/>
              <w:rPr>
                <w:rFonts w:eastAsia="Times New Roman" w:hint="eastAsia"/>
                <w:kern w:val="0"/>
                <w:sz w:val="20"/>
                <w:szCs w:val="20"/>
                <w:lang w:eastAsia="zh-CN"/>
              </w:rPr>
            </w:pPr>
            <w:r w:rsidRPr="002723A5">
              <w:rPr>
                <w:rFonts w:ascii="PMingLiU" w:hAnsi="PMingLiU" w:cs="PMingLiU"/>
                <w:kern w:val="0"/>
                <w:sz w:val="20"/>
                <w:szCs w:val="20"/>
                <w:lang w:eastAsia="zh-CN"/>
              </w:rPr>
              <w:t>恒生指數</w:t>
            </w:r>
          </w:p>
        </w:tc>
      </w:tr>
      <w:tr w:rsidR="002723A5" w:rsidRPr="002723A5" w:rsidTr="002723A5">
        <w:trPr>
          <w:trHeight w:val="525"/>
        </w:trPr>
        <w:tc>
          <w:tcPr>
            <w:tcW w:w="1220" w:type="dxa"/>
            <w:shd w:val="clear" w:color="auto" w:fill="auto"/>
            <w:vAlign w:val="center"/>
            <w:hideMark/>
          </w:tcPr>
          <w:p w:rsidR="002723A5" w:rsidRPr="002723A5" w:rsidRDefault="002723A5" w:rsidP="002723A5">
            <w:pPr>
              <w:widowControl/>
              <w:jc w:val="right"/>
              <w:rPr>
                <w:rFonts w:ascii="MS Gothic" w:eastAsia="MS Gothic" w:hAnsi="MS Gothic" w:cs="Arial"/>
                <w:kern w:val="0"/>
                <w:sz w:val="20"/>
                <w:szCs w:val="20"/>
                <w:lang w:eastAsia="zh-CN"/>
              </w:rPr>
            </w:pPr>
            <w:r w:rsidRPr="002723A5">
              <w:rPr>
                <w:rFonts w:ascii="MS Gothic" w:eastAsia="MS Gothic" w:hAnsi="MS Gothic" w:cs="Arial" w:hint="eastAsia"/>
                <w:kern w:val="0"/>
                <w:sz w:val="20"/>
                <w:szCs w:val="20"/>
                <w:lang w:eastAsia="zh-CN"/>
              </w:rPr>
              <w:t>51905</w:t>
            </w:r>
          </w:p>
        </w:tc>
        <w:tc>
          <w:tcPr>
            <w:tcW w:w="9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09時20分11秒</w:t>
            </w:r>
          </w:p>
        </w:tc>
        <w:tc>
          <w:tcPr>
            <w:tcW w:w="13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50,000,000 份</w:t>
            </w:r>
          </w:p>
        </w:tc>
        <w:tc>
          <w:tcPr>
            <w:tcW w:w="1220" w:type="dxa"/>
            <w:shd w:val="clear" w:color="auto" w:fill="auto"/>
            <w:vAlign w:val="center"/>
            <w:hideMark/>
          </w:tcPr>
          <w:p w:rsidR="002723A5" w:rsidRPr="002723A5" w:rsidRDefault="002723A5" w:rsidP="002723A5">
            <w:pPr>
              <w:widowControl/>
              <w:rPr>
                <w:rFonts w:eastAsia="Times New Roman" w:hint="eastAsia"/>
                <w:kern w:val="0"/>
                <w:sz w:val="20"/>
                <w:szCs w:val="20"/>
                <w:lang w:eastAsia="zh-CN"/>
              </w:rPr>
            </w:pPr>
            <w:r w:rsidRPr="002723A5">
              <w:rPr>
                <w:rFonts w:ascii="PMingLiU" w:hAnsi="PMingLiU" w:cs="PMingLiU"/>
                <w:kern w:val="0"/>
                <w:sz w:val="20"/>
                <w:szCs w:val="20"/>
                <w:lang w:eastAsia="zh-CN"/>
              </w:rPr>
              <w:t>京東集團股份有限公司</w:t>
            </w:r>
          </w:p>
        </w:tc>
      </w:tr>
      <w:tr w:rsidR="002723A5" w:rsidRPr="002723A5" w:rsidTr="002723A5">
        <w:trPr>
          <w:trHeight w:val="495"/>
        </w:trPr>
        <w:tc>
          <w:tcPr>
            <w:tcW w:w="1220" w:type="dxa"/>
            <w:shd w:val="clear" w:color="auto" w:fill="auto"/>
            <w:vAlign w:val="center"/>
            <w:hideMark/>
          </w:tcPr>
          <w:p w:rsidR="002723A5" w:rsidRPr="002723A5" w:rsidRDefault="002723A5" w:rsidP="002723A5">
            <w:pPr>
              <w:widowControl/>
              <w:jc w:val="right"/>
              <w:rPr>
                <w:rFonts w:ascii="MS Gothic" w:eastAsia="MS Gothic" w:hAnsi="MS Gothic" w:cs="Arial"/>
                <w:kern w:val="0"/>
                <w:sz w:val="20"/>
                <w:szCs w:val="20"/>
                <w:lang w:eastAsia="zh-CN"/>
              </w:rPr>
            </w:pPr>
            <w:r w:rsidRPr="002723A5">
              <w:rPr>
                <w:rFonts w:ascii="MS Gothic" w:eastAsia="MS Gothic" w:hAnsi="MS Gothic" w:cs="Arial" w:hint="eastAsia"/>
                <w:kern w:val="0"/>
                <w:sz w:val="20"/>
                <w:szCs w:val="20"/>
                <w:lang w:eastAsia="zh-CN"/>
              </w:rPr>
              <w:t>51483</w:t>
            </w:r>
          </w:p>
        </w:tc>
        <w:tc>
          <w:tcPr>
            <w:tcW w:w="9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09時20分11秒</w:t>
            </w:r>
          </w:p>
        </w:tc>
        <w:tc>
          <w:tcPr>
            <w:tcW w:w="13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2723A5" w:rsidRPr="002723A5" w:rsidRDefault="002723A5" w:rsidP="002723A5">
            <w:pPr>
              <w:widowControl/>
              <w:rPr>
                <w:rFonts w:eastAsia="Times New Roman" w:hint="eastAsia"/>
                <w:kern w:val="0"/>
                <w:sz w:val="20"/>
                <w:szCs w:val="20"/>
                <w:lang w:eastAsia="zh-CN"/>
              </w:rPr>
            </w:pPr>
            <w:r w:rsidRPr="002723A5">
              <w:rPr>
                <w:rFonts w:ascii="PMingLiU" w:hAnsi="PMingLiU" w:cs="PMingLiU"/>
                <w:kern w:val="0"/>
                <w:sz w:val="20"/>
                <w:szCs w:val="20"/>
                <w:lang w:eastAsia="zh-CN"/>
              </w:rPr>
              <w:t>美團</w:t>
            </w:r>
          </w:p>
        </w:tc>
      </w:tr>
      <w:tr w:rsidR="002723A5" w:rsidRPr="002723A5" w:rsidTr="002723A5">
        <w:trPr>
          <w:trHeight w:val="780"/>
        </w:trPr>
        <w:tc>
          <w:tcPr>
            <w:tcW w:w="1220" w:type="dxa"/>
            <w:shd w:val="clear" w:color="auto" w:fill="auto"/>
            <w:vAlign w:val="center"/>
            <w:hideMark/>
          </w:tcPr>
          <w:p w:rsidR="002723A5" w:rsidRPr="002723A5" w:rsidRDefault="002723A5" w:rsidP="002723A5">
            <w:pPr>
              <w:widowControl/>
              <w:jc w:val="right"/>
              <w:rPr>
                <w:rFonts w:ascii="MS Gothic" w:eastAsia="MS Gothic" w:hAnsi="MS Gothic" w:cs="Arial"/>
                <w:kern w:val="0"/>
                <w:sz w:val="20"/>
                <w:szCs w:val="20"/>
                <w:lang w:eastAsia="zh-CN"/>
              </w:rPr>
            </w:pPr>
            <w:r w:rsidRPr="002723A5">
              <w:rPr>
                <w:rFonts w:ascii="MS Gothic" w:eastAsia="MS Gothic" w:hAnsi="MS Gothic" w:cs="Arial" w:hint="eastAsia"/>
                <w:kern w:val="0"/>
                <w:sz w:val="20"/>
                <w:szCs w:val="20"/>
                <w:lang w:eastAsia="zh-CN"/>
              </w:rPr>
              <w:t>51881</w:t>
            </w:r>
          </w:p>
        </w:tc>
        <w:tc>
          <w:tcPr>
            <w:tcW w:w="9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09時20分11秒</w:t>
            </w:r>
          </w:p>
        </w:tc>
        <w:tc>
          <w:tcPr>
            <w:tcW w:w="13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2723A5" w:rsidRPr="002723A5" w:rsidRDefault="002723A5" w:rsidP="002723A5">
            <w:pPr>
              <w:widowControl/>
              <w:rPr>
                <w:rFonts w:eastAsia="Times New Roman" w:hint="eastAsia"/>
                <w:kern w:val="0"/>
                <w:sz w:val="20"/>
                <w:szCs w:val="20"/>
                <w:lang w:eastAsia="zh-CN"/>
              </w:rPr>
            </w:pPr>
            <w:r w:rsidRPr="002723A5">
              <w:rPr>
                <w:rFonts w:ascii="PMingLiU" w:hAnsi="PMingLiU" w:cs="PMingLiU"/>
                <w:kern w:val="0"/>
                <w:sz w:val="20"/>
                <w:szCs w:val="20"/>
                <w:lang w:eastAsia="zh-CN"/>
              </w:rPr>
              <w:t>騰訊控股有限公司</w:t>
            </w:r>
          </w:p>
        </w:tc>
      </w:tr>
      <w:tr w:rsidR="002723A5" w:rsidRPr="002723A5" w:rsidTr="002723A5">
        <w:trPr>
          <w:trHeight w:val="525"/>
        </w:trPr>
        <w:tc>
          <w:tcPr>
            <w:tcW w:w="1220" w:type="dxa"/>
            <w:shd w:val="clear" w:color="auto" w:fill="auto"/>
            <w:vAlign w:val="center"/>
            <w:hideMark/>
          </w:tcPr>
          <w:p w:rsidR="002723A5" w:rsidRPr="002723A5" w:rsidRDefault="002723A5" w:rsidP="002723A5">
            <w:pPr>
              <w:widowControl/>
              <w:jc w:val="right"/>
              <w:rPr>
                <w:rFonts w:ascii="MS Gothic" w:eastAsia="MS Gothic" w:hAnsi="MS Gothic" w:cs="Arial"/>
                <w:kern w:val="0"/>
                <w:sz w:val="20"/>
                <w:szCs w:val="20"/>
                <w:lang w:eastAsia="zh-CN"/>
              </w:rPr>
            </w:pPr>
            <w:r w:rsidRPr="002723A5">
              <w:rPr>
                <w:rFonts w:ascii="MS Gothic" w:eastAsia="MS Gothic" w:hAnsi="MS Gothic" w:cs="Arial" w:hint="eastAsia"/>
                <w:kern w:val="0"/>
                <w:sz w:val="20"/>
                <w:szCs w:val="20"/>
                <w:lang w:eastAsia="zh-CN"/>
              </w:rPr>
              <w:lastRenderedPageBreak/>
              <w:t>51892</w:t>
            </w:r>
          </w:p>
        </w:tc>
        <w:tc>
          <w:tcPr>
            <w:tcW w:w="9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09時38分18秒</w:t>
            </w:r>
          </w:p>
        </w:tc>
        <w:tc>
          <w:tcPr>
            <w:tcW w:w="13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2723A5" w:rsidRPr="002723A5" w:rsidRDefault="002723A5" w:rsidP="002723A5">
            <w:pPr>
              <w:widowControl/>
              <w:rPr>
                <w:rFonts w:eastAsia="Times New Roman" w:hint="eastAsia"/>
                <w:kern w:val="0"/>
                <w:sz w:val="20"/>
                <w:szCs w:val="20"/>
                <w:lang w:eastAsia="zh-CN"/>
              </w:rPr>
            </w:pPr>
            <w:r w:rsidRPr="002723A5">
              <w:rPr>
                <w:rFonts w:ascii="PMingLiU" w:hAnsi="PMingLiU" w:cs="PMingLiU"/>
                <w:kern w:val="0"/>
                <w:sz w:val="20"/>
                <w:szCs w:val="20"/>
                <w:lang w:eastAsia="zh-CN"/>
              </w:rPr>
              <w:t>恒生指數</w:t>
            </w:r>
          </w:p>
        </w:tc>
      </w:tr>
      <w:tr w:rsidR="002723A5" w:rsidRPr="002723A5" w:rsidTr="002723A5">
        <w:trPr>
          <w:trHeight w:val="780"/>
        </w:trPr>
        <w:tc>
          <w:tcPr>
            <w:tcW w:w="1220" w:type="dxa"/>
            <w:shd w:val="clear" w:color="auto" w:fill="auto"/>
            <w:vAlign w:val="center"/>
            <w:hideMark/>
          </w:tcPr>
          <w:p w:rsidR="002723A5" w:rsidRPr="002723A5" w:rsidRDefault="002723A5" w:rsidP="002723A5">
            <w:pPr>
              <w:widowControl/>
              <w:jc w:val="right"/>
              <w:rPr>
                <w:rFonts w:ascii="MS Gothic" w:eastAsia="MS Gothic" w:hAnsi="MS Gothic" w:cs="Arial"/>
                <w:kern w:val="0"/>
                <w:sz w:val="20"/>
                <w:szCs w:val="20"/>
                <w:lang w:eastAsia="zh-CN"/>
              </w:rPr>
            </w:pPr>
            <w:r w:rsidRPr="002723A5">
              <w:rPr>
                <w:rFonts w:ascii="MS Gothic" w:eastAsia="MS Gothic" w:hAnsi="MS Gothic" w:cs="Arial" w:hint="eastAsia"/>
                <w:kern w:val="0"/>
                <w:sz w:val="20"/>
                <w:szCs w:val="20"/>
                <w:lang w:eastAsia="zh-CN"/>
              </w:rPr>
              <w:t>51896</w:t>
            </w:r>
          </w:p>
        </w:tc>
        <w:tc>
          <w:tcPr>
            <w:tcW w:w="9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09時20分11秒</w:t>
            </w:r>
          </w:p>
        </w:tc>
        <w:tc>
          <w:tcPr>
            <w:tcW w:w="1360" w:type="dxa"/>
            <w:shd w:val="clear" w:color="auto" w:fill="auto"/>
            <w:vAlign w:val="center"/>
            <w:hideMark/>
          </w:tcPr>
          <w:p w:rsidR="002723A5" w:rsidRPr="002723A5" w:rsidRDefault="002723A5" w:rsidP="002723A5">
            <w:pPr>
              <w:widowControl/>
              <w:rPr>
                <w:rFonts w:ascii="MS Gothic" w:eastAsia="MS Gothic" w:hAnsi="MS Gothic" w:cs="Arial" w:hint="eastAsia"/>
                <w:kern w:val="0"/>
                <w:sz w:val="20"/>
                <w:szCs w:val="20"/>
                <w:lang w:eastAsia="zh-CN"/>
              </w:rPr>
            </w:pPr>
            <w:r w:rsidRPr="002723A5">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2723A5" w:rsidRPr="002723A5" w:rsidRDefault="002723A5" w:rsidP="002723A5">
            <w:pPr>
              <w:widowControl/>
              <w:rPr>
                <w:rFonts w:eastAsia="Times New Roman" w:hint="eastAsia"/>
                <w:kern w:val="0"/>
                <w:sz w:val="20"/>
                <w:szCs w:val="20"/>
                <w:lang w:eastAsia="zh-CN"/>
              </w:rPr>
            </w:pPr>
            <w:r w:rsidRPr="002723A5">
              <w:rPr>
                <w:rFonts w:ascii="PMingLiU" w:hAnsi="PMingLiU" w:cs="PMingLiU"/>
                <w:kern w:val="0"/>
                <w:sz w:val="20"/>
                <w:szCs w:val="20"/>
                <w:lang w:eastAsia="zh-CN"/>
              </w:rPr>
              <w:t>騰訊控股有限公司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2723A5">
        <w:rPr>
          <w:rFonts w:ascii="Times New Roman"/>
          <w:color w:val="auto"/>
          <w:szCs w:val="22"/>
        </w:rPr>
        <w:t>2021</w:t>
      </w:r>
      <w:r w:rsidR="002723A5">
        <w:rPr>
          <w:rFonts w:ascii="Times New Roman"/>
          <w:color w:val="auto"/>
          <w:szCs w:val="22"/>
        </w:rPr>
        <w:t>年</w:t>
      </w:r>
      <w:r w:rsidR="002723A5">
        <w:rPr>
          <w:rFonts w:ascii="Times New Roman"/>
          <w:color w:val="auto"/>
          <w:szCs w:val="22"/>
        </w:rPr>
        <w:t>07</w:t>
      </w:r>
      <w:r w:rsidR="002723A5">
        <w:rPr>
          <w:rFonts w:ascii="Times New Roman"/>
          <w:color w:val="auto"/>
          <w:szCs w:val="22"/>
        </w:rPr>
        <w:t>月</w:t>
      </w:r>
      <w:r w:rsidR="002723A5">
        <w:rPr>
          <w:rFonts w:ascii="Times New Roman"/>
          <w:color w:val="auto"/>
          <w:szCs w:val="22"/>
        </w:rPr>
        <w:t>30</w:t>
      </w:r>
      <w:r w:rsidR="002723A5">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2723A5">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3A5"/>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1289">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2021-07-30T04:02:00Z</dcterms:created>
  <dcterms:modified xsi:type="dcterms:W3CDTF">2021-07-30T04:02:00Z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