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0D5D15">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0D5D15">
        <w:t>2021年08月09日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0D5D15" w:rsidRPr="000D5D15" w:rsidTr="000D5D15">
        <w:trPr>
          <w:trHeight w:val="585"/>
        </w:trPr>
        <w:tc>
          <w:tcPr>
            <w:tcW w:w="1220" w:type="dxa"/>
            <w:shd w:val="clear" w:color="auto" w:fill="auto"/>
            <w:vAlign w:val="center"/>
            <w:hideMark/>
          </w:tcPr>
          <w:p w:rsidR="000D5D15" w:rsidRPr="000D5D15" w:rsidRDefault="000D5D15" w:rsidP="000D5D15">
            <w:pPr>
              <w:widowControl/>
              <w:rPr>
                <w:rFonts w:eastAsia="Times New Roman"/>
                <w:b/>
                <w:bCs/>
                <w:kern w:val="0"/>
                <w:sz w:val="22"/>
                <w:szCs w:val="22"/>
                <w:lang w:eastAsia="zh-CN"/>
              </w:rPr>
            </w:pPr>
            <w:bookmarkStart w:id="0" w:name="RANGE!AE3"/>
            <w:bookmarkStart w:id="1" w:name="RANGE!AE3:AI3"/>
            <w:bookmarkEnd w:id="0"/>
            <w:r w:rsidRPr="000D5D15">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0D5D15" w:rsidRPr="000D5D15" w:rsidRDefault="000D5D15" w:rsidP="000D5D15">
            <w:pPr>
              <w:widowControl/>
              <w:rPr>
                <w:rFonts w:eastAsia="Times New Roman"/>
                <w:b/>
                <w:bCs/>
                <w:kern w:val="0"/>
                <w:sz w:val="22"/>
                <w:szCs w:val="22"/>
                <w:lang w:eastAsia="zh-CN"/>
              </w:rPr>
            </w:pPr>
            <w:r w:rsidRPr="000D5D15">
              <w:rPr>
                <w:rFonts w:ascii="PMingLiU" w:hAnsi="PMingLiU" w:cs="PMingLiU"/>
                <w:b/>
                <w:bCs/>
                <w:kern w:val="0"/>
                <w:sz w:val="22"/>
                <w:szCs w:val="22"/>
                <w:lang w:eastAsia="zh-CN"/>
              </w:rPr>
              <w:t>類別</w:t>
            </w:r>
          </w:p>
        </w:tc>
        <w:tc>
          <w:tcPr>
            <w:tcW w:w="1500" w:type="dxa"/>
            <w:shd w:val="clear" w:color="auto" w:fill="auto"/>
            <w:vAlign w:val="center"/>
            <w:hideMark/>
          </w:tcPr>
          <w:p w:rsidR="000D5D15" w:rsidRPr="000D5D15" w:rsidRDefault="000D5D15" w:rsidP="000D5D15">
            <w:pPr>
              <w:widowControl/>
              <w:rPr>
                <w:rFonts w:ascii="SimSun" w:eastAsia="SimSun" w:hAnsi="SimSun" w:cs="Arial"/>
                <w:b/>
                <w:bCs/>
                <w:kern w:val="0"/>
                <w:sz w:val="22"/>
                <w:szCs w:val="22"/>
                <w:lang w:eastAsia="zh-CN"/>
              </w:rPr>
            </w:pPr>
            <w:r w:rsidRPr="000D5D15">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0D5D15" w:rsidRPr="000D5D15" w:rsidRDefault="000D5D15" w:rsidP="000D5D15">
            <w:pPr>
              <w:widowControl/>
              <w:rPr>
                <w:rFonts w:eastAsia="Times New Roman"/>
                <w:b/>
                <w:bCs/>
                <w:kern w:val="0"/>
                <w:sz w:val="22"/>
                <w:szCs w:val="22"/>
                <w:lang w:eastAsia="zh-CN"/>
              </w:rPr>
            </w:pPr>
            <w:r w:rsidRPr="000D5D15">
              <w:rPr>
                <w:rFonts w:ascii="SimSun" w:eastAsia="SimSun" w:hAnsi="SimSun" w:hint="eastAsia"/>
                <w:b/>
                <w:bCs/>
                <w:kern w:val="0"/>
                <w:sz w:val="22"/>
                <w:szCs w:val="22"/>
                <w:lang w:eastAsia="zh-CN"/>
              </w:rPr>
              <w:t>發行數量</w:t>
            </w:r>
            <w:r w:rsidRPr="000D5D15">
              <w:rPr>
                <w:rFonts w:ascii="SimSun" w:eastAsia="SimSun" w:hAnsi="SimSun" w:hint="eastAsia"/>
                <w:b/>
                <w:bCs/>
                <w:kern w:val="0"/>
                <w:sz w:val="22"/>
                <w:szCs w:val="22"/>
                <w:lang w:eastAsia="zh-CN"/>
              </w:rPr>
              <w:br/>
            </w:r>
            <w:r w:rsidRPr="000D5D15">
              <w:rPr>
                <w:rFonts w:eastAsia="Times New Roman"/>
                <w:b/>
                <w:bCs/>
                <w:kern w:val="0"/>
                <w:sz w:val="22"/>
                <w:szCs w:val="22"/>
                <w:lang w:eastAsia="zh-CN"/>
              </w:rPr>
              <w:t>(</w:t>
            </w:r>
            <w:r w:rsidRPr="000D5D15">
              <w:rPr>
                <w:rFonts w:ascii="SimSun" w:eastAsia="SimSun" w:hAnsi="SimSun" w:hint="eastAsia"/>
                <w:b/>
                <w:bCs/>
                <w:kern w:val="0"/>
                <w:sz w:val="22"/>
                <w:szCs w:val="22"/>
                <w:lang w:eastAsia="zh-CN"/>
              </w:rPr>
              <w:t>牛熊證</w:t>
            </w:r>
            <w:r w:rsidRPr="000D5D15">
              <w:rPr>
                <w:rFonts w:eastAsia="Times New Roman"/>
                <w:b/>
                <w:bCs/>
                <w:kern w:val="0"/>
                <w:sz w:val="22"/>
                <w:szCs w:val="22"/>
                <w:lang w:eastAsia="zh-CN"/>
              </w:rPr>
              <w:t>)</w:t>
            </w:r>
          </w:p>
        </w:tc>
        <w:tc>
          <w:tcPr>
            <w:tcW w:w="1220" w:type="dxa"/>
            <w:shd w:val="clear" w:color="auto" w:fill="auto"/>
            <w:vAlign w:val="center"/>
            <w:hideMark/>
          </w:tcPr>
          <w:p w:rsidR="000D5D15" w:rsidRPr="000D5D15" w:rsidRDefault="000D5D15" w:rsidP="000D5D15">
            <w:pPr>
              <w:widowControl/>
              <w:rPr>
                <w:rFonts w:eastAsia="Times New Roman"/>
                <w:b/>
                <w:bCs/>
                <w:kern w:val="0"/>
                <w:sz w:val="22"/>
                <w:szCs w:val="22"/>
                <w:lang w:eastAsia="zh-CN"/>
              </w:rPr>
            </w:pPr>
            <w:r w:rsidRPr="000D5D15">
              <w:rPr>
                <w:rFonts w:ascii="PMingLiU" w:hAnsi="PMingLiU" w:cs="PMingLiU"/>
                <w:b/>
                <w:bCs/>
                <w:kern w:val="0"/>
                <w:sz w:val="22"/>
                <w:szCs w:val="22"/>
                <w:lang w:eastAsia="zh-CN"/>
              </w:rPr>
              <w:t>相關資</w:t>
            </w:r>
            <w:r w:rsidRPr="000D5D15">
              <w:rPr>
                <w:rFonts w:ascii="MingLiU" w:eastAsia="MingLiU" w:hAnsi="MingLiU" w:hint="eastAsia"/>
                <w:b/>
                <w:bCs/>
                <w:kern w:val="0"/>
                <w:sz w:val="22"/>
                <w:szCs w:val="22"/>
                <w:lang w:eastAsia="zh-CN"/>
              </w:rPr>
              <w:t>產</w:t>
            </w:r>
          </w:p>
        </w:tc>
      </w:tr>
      <w:tr w:rsidR="000D5D15" w:rsidRPr="000D5D15" w:rsidTr="000D5D15">
        <w:trPr>
          <w:trHeight w:val="1035"/>
        </w:trPr>
        <w:tc>
          <w:tcPr>
            <w:tcW w:w="1220" w:type="dxa"/>
            <w:shd w:val="clear" w:color="auto" w:fill="auto"/>
            <w:vAlign w:val="center"/>
            <w:hideMark/>
          </w:tcPr>
          <w:p w:rsidR="000D5D15" w:rsidRPr="000D5D15" w:rsidRDefault="000D5D15" w:rsidP="000D5D15">
            <w:pPr>
              <w:widowControl/>
              <w:jc w:val="right"/>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54847</w:t>
            </w:r>
          </w:p>
        </w:tc>
        <w:tc>
          <w:tcPr>
            <w:tcW w:w="9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09時48分21秒</w:t>
            </w:r>
          </w:p>
        </w:tc>
        <w:tc>
          <w:tcPr>
            <w:tcW w:w="13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50,000,000 份</w:t>
            </w:r>
          </w:p>
        </w:tc>
        <w:tc>
          <w:tcPr>
            <w:tcW w:w="1220" w:type="dxa"/>
            <w:shd w:val="clear" w:color="auto" w:fill="auto"/>
            <w:vAlign w:val="center"/>
            <w:hideMark/>
          </w:tcPr>
          <w:p w:rsidR="000D5D15" w:rsidRPr="000D5D15" w:rsidRDefault="000D5D15" w:rsidP="000D5D15">
            <w:pPr>
              <w:widowControl/>
              <w:rPr>
                <w:rFonts w:eastAsia="Times New Roman"/>
                <w:kern w:val="0"/>
                <w:sz w:val="20"/>
                <w:szCs w:val="20"/>
              </w:rPr>
            </w:pPr>
            <w:r w:rsidRPr="000D5D15">
              <w:rPr>
                <w:rFonts w:ascii="PMingLiU" w:hAnsi="PMingLiU" w:cs="PMingLiU"/>
                <w:kern w:val="0"/>
                <w:sz w:val="20"/>
                <w:szCs w:val="20"/>
              </w:rPr>
              <w:t>長城汽車股份有限公司</w:t>
            </w:r>
          </w:p>
        </w:tc>
      </w:tr>
      <w:tr w:rsidR="000D5D15" w:rsidRPr="000D5D15" w:rsidTr="000D5D15">
        <w:trPr>
          <w:trHeight w:val="780"/>
        </w:trPr>
        <w:tc>
          <w:tcPr>
            <w:tcW w:w="1220" w:type="dxa"/>
            <w:shd w:val="clear" w:color="auto" w:fill="auto"/>
            <w:vAlign w:val="center"/>
            <w:hideMark/>
          </w:tcPr>
          <w:p w:rsidR="000D5D15" w:rsidRPr="000D5D15" w:rsidRDefault="000D5D15" w:rsidP="000D5D15">
            <w:pPr>
              <w:widowControl/>
              <w:jc w:val="right"/>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55376</w:t>
            </w:r>
          </w:p>
        </w:tc>
        <w:tc>
          <w:tcPr>
            <w:tcW w:w="9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10時57分17秒</w:t>
            </w:r>
          </w:p>
        </w:tc>
        <w:tc>
          <w:tcPr>
            <w:tcW w:w="13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80,000,000 份</w:t>
            </w:r>
          </w:p>
        </w:tc>
        <w:tc>
          <w:tcPr>
            <w:tcW w:w="1220" w:type="dxa"/>
            <w:shd w:val="clear" w:color="auto" w:fill="auto"/>
            <w:vAlign w:val="center"/>
            <w:hideMark/>
          </w:tcPr>
          <w:p w:rsidR="000D5D15" w:rsidRPr="000D5D15" w:rsidRDefault="000D5D15" w:rsidP="000D5D15">
            <w:pPr>
              <w:widowControl/>
              <w:rPr>
                <w:rFonts w:eastAsia="Times New Roman"/>
                <w:kern w:val="0"/>
                <w:sz w:val="20"/>
                <w:szCs w:val="20"/>
                <w:lang w:eastAsia="zh-CN"/>
              </w:rPr>
            </w:pPr>
            <w:r w:rsidRPr="000D5D15">
              <w:rPr>
                <w:rFonts w:ascii="PMingLiU" w:hAnsi="PMingLiU" w:cs="PMingLiU"/>
                <w:kern w:val="0"/>
                <w:sz w:val="20"/>
                <w:szCs w:val="20"/>
                <w:lang w:eastAsia="zh-CN"/>
              </w:rPr>
              <w:t>騰訊控股有限公司</w:t>
            </w:r>
          </w:p>
        </w:tc>
      </w:tr>
      <w:tr w:rsidR="000D5D15" w:rsidRPr="000D5D15" w:rsidTr="000D5D15">
        <w:trPr>
          <w:trHeight w:val="525"/>
        </w:trPr>
        <w:tc>
          <w:tcPr>
            <w:tcW w:w="1220" w:type="dxa"/>
            <w:shd w:val="clear" w:color="auto" w:fill="auto"/>
            <w:vAlign w:val="center"/>
            <w:hideMark/>
          </w:tcPr>
          <w:p w:rsidR="000D5D15" w:rsidRPr="000D5D15" w:rsidRDefault="000D5D15" w:rsidP="000D5D15">
            <w:pPr>
              <w:widowControl/>
              <w:jc w:val="right"/>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55770</w:t>
            </w:r>
          </w:p>
        </w:tc>
        <w:tc>
          <w:tcPr>
            <w:tcW w:w="9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10時47分10秒</w:t>
            </w:r>
          </w:p>
        </w:tc>
        <w:tc>
          <w:tcPr>
            <w:tcW w:w="13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0D5D15" w:rsidRPr="000D5D15" w:rsidRDefault="000D5D15" w:rsidP="000D5D15">
            <w:pPr>
              <w:widowControl/>
              <w:rPr>
                <w:rFonts w:eastAsia="Times New Roman"/>
                <w:kern w:val="0"/>
                <w:sz w:val="20"/>
                <w:szCs w:val="20"/>
                <w:lang w:eastAsia="zh-CN"/>
              </w:rPr>
            </w:pPr>
            <w:r w:rsidRPr="000D5D15">
              <w:rPr>
                <w:rFonts w:ascii="PMingLiU" w:hAnsi="PMingLiU" w:cs="PMingLiU"/>
                <w:kern w:val="0"/>
                <w:sz w:val="20"/>
                <w:szCs w:val="20"/>
                <w:lang w:eastAsia="zh-CN"/>
              </w:rPr>
              <w:t>恒生指數</w:t>
            </w:r>
          </w:p>
        </w:tc>
        <w:bookmarkStart w:id="2" w:name="_GoBack"/>
        <w:bookmarkEnd w:id="2"/>
      </w:tr>
      <w:tr w:rsidR="000D5D15" w:rsidRPr="000D5D15" w:rsidTr="000D5D15">
        <w:trPr>
          <w:trHeight w:val="525"/>
        </w:trPr>
        <w:tc>
          <w:tcPr>
            <w:tcW w:w="1220" w:type="dxa"/>
            <w:shd w:val="clear" w:color="auto" w:fill="auto"/>
            <w:vAlign w:val="center"/>
            <w:hideMark/>
          </w:tcPr>
          <w:p w:rsidR="000D5D15" w:rsidRPr="000D5D15" w:rsidRDefault="000D5D15" w:rsidP="000D5D15">
            <w:pPr>
              <w:widowControl/>
              <w:jc w:val="right"/>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55790</w:t>
            </w:r>
          </w:p>
        </w:tc>
        <w:tc>
          <w:tcPr>
            <w:tcW w:w="9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09時20分54秒</w:t>
            </w:r>
          </w:p>
        </w:tc>
        <w:tc>
          <w:tcPr>
            <w:tcW w:w="13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0D5D15" w:rsidRPr="000D5D15" w:rsidRDefault="000D5D15" w:rsidP="000D5D15">
            <w:pPr>
              <w:widowControl/>
              <w:rPr>
                <w:rFonts w:eastAsia="Times New Roman"/>
                <w:kern w:val="0"/>
                <w:sz w:val="20"/>
                <w:szCs w:val="20"/>
                <w:lang w:eastAsia="zh-CN"/>
              </w:rPr>
            </w:pPr>
            <w:r w:rsidRPr="000D5D15">
              <w:rPr>
                <w:rFonts w:ascii="PMingLiU" w:hAnsi="PMingLiU" w:cs="PMingLiU"/>
                <w:kern w:val="0"/>
                <w:sz w:val="20"/>
                <w:szCs w:val="20"/>
                <w:lang w:eastAsia="zh-CN"/>
              </w:rPr>
              <w:t>恒生指數</w:t>
            </w:r>
          </w:p>
        </w:tc>
      </w:tr>
      <w:tr w:rsidR="000D5D15" w:rsidRPr="000D5D15" w:rsidTr="000D5D15">
        <w:trPr>
          <w:trHeight w:val="525"/>
        </w:trPr>
        <w:tc>
          <w:tcPr>
            <w:tcW w:w="1220" w:type="dxa"/>
            <w:shd w:val="clear" w:color="auto" w:fill="auto"/>
            <w:vAlign w:val="center"/>
            <w:hideMark/>
          </w:tcPr>
          <w:p w:rsidR="000D5D15" w:rsidRPr="000D5D15" w:rsidRDefault="000D5D15" w:rsidP="000D5D15">
            <w:pPr>
              <w:widowControl/>
              <w:jc w:val="right"/>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55791</w:t>
            </w:r>
          </w:p>
        </w:tc>
        <w:tc>
          <w:tcPr>
            <w:tcW w:w="9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09時31分01秒</w:t>
            </w:r>
          </w:p>
        </w:tc>
        <w:tc>
          <w:tcPr>
            <w:tcW w:w="13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40,000,000 份</w:t>
            </w:r>
          </w:p>
        </w:tc>
        <w:tc>
          <w:tcPr>
            <w:tcW w:w="1220" w:type="dxa"/>
            <w:shd w:val="clear" w:color="auto" w:fill="auto"/>
            <w:vAlign w:val="center"/>
            <w:hideMark/>
          </w:tcPr>
          <w:p w:rsidR="000D5D15" w:rsidRPr="000D5D15" w:rsidRDefault="00020C6F" w:rsidP="000D5D15">
            <w:pPr>
              <w:widowControl/>
              <w:rPr>
                <w:rFonts w:eastAsia="Times New Roman"/>
                <w:kern w:val="0"/>
                <w:sz w:val="20"/>
                <w:szCs w:val="20"/>
                <w:lang w:eastAsia="zh-CN"/>
              </w:rPr>
            </w:pPr>
            <w:r w:rsidRPr="00020C6F">
              <w:rPr>
                <w:rFonts w:ascii="PMingLiU" w:hAnsi="PMingLiU" w:cs="PMingLiU" w:hint="eastAsia"/>
                <w:kern w:val="0"/>
                <w:sz w:val="20"/>
                <w:szCs w:val="20"/>
                <w:lang w:eastAsia="zh-CN"/>
              </w:rPr>
              <w:t>李寧有限公司</w:t>
            </w:r>
          </w:p>
        </w:tc>
      </w:tr>
      <w:tr w:rsidR="000D5D15" w:rsidRPr="000D5D15" w:rsidTr="000D5D15">
        <w:trPr>
          <w:trHeight w:val="780"/>
        </w:trPr>
        <w:tc>
          <w:tcPr>
            <w:tcW w:w="1220" w:type="dxa"/>
            <w:shd w:val="clear" w:color="auto" w:fill="auto"/>
            <w:vAlign w:val="center"/>
            <w:hideMark/>
          </w:tcPr>
          <w:p w:rsidR="000D5D15" w:rsidRPr="000D5D15" w:rsidRDefault="000D5D15" w:rsidP="000D5D15">
            <w:pPr>
              <w:widowControl/>
              <w:jc w:val="right"/>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lastRenderedPageBreak/>
              <w:t>55793</w:t>
            </w:r>
          </w:p>
        </w:tc>
        <w:tc>
          <w:tcPr>
            <w:tcW w:w="9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09時20分28秒</w:t>
            </w:r>
          </w:p>
        </w:tc>
        <w:tc>
          <w:tcPr>
            <w:tcW w:w="13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0D5D15" w:rsidRPr="000D5D15" w:rsidRDefault="000D5D15" w:rsidP="000D5D15">
            <w:pPr>
              <w:widowControl/>
              <w:rPr>
                <w:rFonts w:eastAsia="Times New Roman"/>
                <w:kern w:val="0"/>
                <w:sz w:val="20"/>
                <w:szCs w:val="20"/>
                <w:lang w:eastAsia="zh-CN"/>
              </w:rPr>
            </w:pPr>
            <w:r w:rsidRPr="000D5D15">
              <w:rPr>
                <w:rFonts w:ascii="PMingLiU" w:hAnsi="PMingLiU" w:cs="PMingLiU"/>
                <w:kern w:val="0"/>
                <w:sz w:val="20"/>
                <w:szCs w:val="20"/>
                <w:lang w:eastAsia="zh-CN"/>
              </w:rPr>
              <w:t>騰訊控股有限公司</w:t>
            </w:r>
          </w:p>
        </w:tc>
      </w:tr>
      <w:tr w:rsidR="000D5D15" w:rsidRPr="000D5D15" w:rsidTr="000D5D15">
        <w:trPr>
          <w:trHeight w:val="525"/>
        </w:trPr>
        <w:tc>
          <w:tcPr>
            <w:tcW w:w="1220" w:type="dxa"/>
            <w:shd w:val="clear" w:color="auto" w:fill="auto"/>
            <w:vAlign w:val="center"/>
            <w:hideMark/>
          </w:tcPr>
          <w:p w:rsidR="000D5D15" w:rsidRPr="000D5D15" w:rsidRDefault="000D5D15" w:rsidP="000D5D15">
            <w:pPr>
              <w:widowControl/>
              <w:jc w:val="right"/>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55797</w:t>
            </w:r>
          </w:p>
        </w:tc>
        <w:tc>
          <w:tcPr>
            <w:tcW w:w="9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09時20分54秒</w:t>
            </w:r>
          </w:p>
        </w:tc>
        <w:tc>
          <w:tcPr>
            <w:tcW w:w="13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125,000,000 份</w:t>
            </w:r>
          </w:p>
        </w:tc>
        <w:tc>
          <w:tcPr>
            <w:tcW w:w="1220" w:type="dxa"/>
            <w:shd w:val="clear" w:color="auto" w:fill="auto"/>
            <w:vAlign w:val="center"/>
            <w:hideMark/>
          </w:tcPr>
          <w:p w:rsidR="000D5D15" w:rsidRPr="000D5D15" w:rsidRDefault="000D5D15" w:rsidP="000D5D15">
            <w:pPr>
              <w:widowControl/>
              <w:rPr>
                <w:rFonts w:eastAsia="Times New Roman"/>
                <w:kern w:val="0"/>
                <w:sz w:val="20"/>
                <w:szCs w:val="20"/>
                <w:lang w:eastAsia="zh-CN"/>
              </w:rPr>
            </w:pPr>
            <w:r w:rsidRPr="000D5D15">
              <w:rPr>
                <w:rFonts w:ascii="PMingLiU" w:hAnsi="PMingLiU" w:cs="PMingLiU"/>
                <w:kern w:val="0"/>
                <w:sz w:val="20"/>
                <w:szCs w:val="20"/>
                <w:lang w:eastAsia="zh-CN"/>
              </w:rPr>
              <w:t>恒生指數</w:t>
            </w:r>
          </w:p>
        </w:tc>
      </w:tr>
      <w:tr w:rsidR="000D5D15" w:rsidRPr="000D5D15" w:rsidTr="000D5D15">
        <w:trPr>
          <w:trHeight w:val="525"/>
        </w:trPr>
        <w:tc>
          <w:tcPr>
            <w:tcW w:w="1220" w:type="dxa"/>
            <w:shd w:val="clear" w:color="auto" w:fill="auto"/>
            <w:vAlign w:val="center"/>
            <w:hideMark/>
          </w:tcPr>
          <w:p w:rsidR="000D5D15" w:rsidRPr="000D5D15" w:rsidRDefault="000D5D15" w:rsidP="000D5D15">
            <w:pPr>
              <w:widowControl/>
              <w:jc w:val="right"/>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55799</w:t>
            </w:r>
          </w:p>
        </w:tc>
        <w:tc>
          <w:tcPr>
            <w:tcW w:w="9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09時20分54秒</w:t>
            </w:r>
          </w:p>
        </w:tc>
        <w:tc>
          <w:tcPr>
            <w:tcW w:w="13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125,000,000 份</w:t>
            </w:r>
          </w:p>
        </w:tc>
        <w:tc>
          <w:tcPr>
            <w:tcW w:w="1220" w:type="dxa"/>
            <w:shd w:val="clear" w:color="auto" w:fill="auto"/>
            <w:vAlign w:val="center"/>
            <w:hideMark/>
          </w:tcPr>
          <w:p w:rsidR="000D5D15" w:rsidRPr="000D5D15" w:rsidRDefault="000D5D15" w:rsidP="000D5D15">
            <w:pPr>
              <w:widowControl/>
              <w:rPr>
                <w:rFonts w:eastAsia="Times New Roman"/>
                <w:kern w:val="0"/>
                <w:sz w:val="20"/>
                <w:szCs w:val="20"/>
                <w:lang w:eastAsia="zh-CN"/>
              </w:rPr>
            </w:pPr>
            <w:r w:rsidRPr="000D5D15">
              <w:rPr>
                <w:rFonts w:ascii="PMingLiU" w:hAnsi="PMingLiU" w:cs="PMingLiU"/>
                <w:kern w:val="0"/>
                <w:sz w:val="20"/>
                <w:szCs w:val="20"/>
                <w:lang w:eastAsia="zh-CN"/>
              </w:rPr>
              <w:t>恒生指數</w:t>
            </w:r>
          </w:p>
        </w:tc>
      </w:tr>
      <w:tr w:rsidR="000D5D15" w:rsidRPr="000D5D15" w:rsidTr="000D5D15">
        <w:trPr>
          <w:trHeight w:val="495"/>
        </w:trPr>
        <w:tc>
          <w:tcPr>
            <w:tcW w:w="1220" w:type="dxa"/>
            <w:shd w:val="clear" w:color="auto" w:fill="auto"/>
            <w:vAlign w:val="center"/>
            <w:hideMark/>
          </w:tcPr>
          <w:p w:rsidR="000D5D15" w:rsidRPr="000D5D15" w:rsidRDefault="000D5D15" w:rsidP="000D5D15">
            <w:pPr>
              <w:widowControl/>
              <w:jc w:val="right"/>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55800</w:t>
            </w:r>
          </w:p>
        </w:tc>
        <w:tc>
          <w:tcPr>
            <w:tcW w:w="9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09時30分03秒</w:t>
            </w:r>
          </w:p>
        </w:tc>
        <w:tc>
          <w:tcPr>
            <w:tcW w:w="13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0D5D15" w:rsidRPr="000D5D15" w:rsidRDefault="000D5D15" w:rsidP="000D5D15">
            <w:pPr>
              <w:widowControl/>
              <w:rPr>
                <w:rFonts w:eastAsia="Times New Roman"/>
                <w:kern w:val="0"/>
                <w:sz w:val="20"/>
                <w:szCs w:val="20"/>
                <w:lang w:eastAsia="zh-CN"/>
              </w:rPr>
            </w:pPr>
            <w:r w:rsidRPr="000D5D15">
              <w:rPr>
                <w:rFonts w:ascii="PMingLiU" w:hAnsi="PMingLiU" w:cs="PMingLiU"/>
                <w:kern w:val="0"/>
                <w:sz w:val="20"/>
                <w:szCs w:val="20"/>
                <w:lang w:eastAsia="zh-CN"/>
              </w:rPr>
              <w:t>美團</w:t>
            </w:r>
          </w:p>
        </w:tc>
      </w:tr>
      <w:tr w:rsidR="000D5D15" w:rsidRPr="000D5D15" w:rsidTr="000D5D15">
        <w:trPr>
          <w:trHeight w:val="525"/>
        </w:trPr>
        <w:tc>
          <w:tcPr>
            <w:tcW w:w="1220" w:type="dxa"/>
            <w:shd w:val="clear" w:color="auto" w:fill="auto"/>
            <w:vAlign w:val="center"/>
            <w:hideMark/>
          </w:tcPr>
          <w:p w:rsidR="000D5D15" w:rsidRPr="000D5D15" w:rsidRDefault="000D5D15" w:rsidP="000D5D15">
            <w:pPr>
              <w:widowControl/>
              <w:jc w:val="right"/>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55804</w:t>
            </w:r>
          </w:p>
        </w:tc>
        <w:tc>
          <w:tcPr>
            <w:tcW w:w="9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09時34分03秒</w:t>
            </w:r>
          </w:p>
        </w:tc>
        <w:tc>
          <w:tcPr>
            <w:tcW w:w="13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80,000,000 份</w:t>
            </w:r>
          </w:p>
        </w:tc>
        <w:tc>
          <w:tcPr>
            <w:tcW w:w="1220" w:type="dxa"/>
            <w:shd w:val="clear" w:color="auto" w:fill="auto"/>
            <w:vAlign w:val="center"/>
            <w:hideMark/>
          </w:tcPr>
          <w:p w:rsidR="000D5D15" w:rsidRPr="000D5D15" w:rsidRDefault="000D5D15" w:rsidP="000D5D15">
            <w:pPr>
              <w:widowControl/>
              <w:rPr>
                <w:rFonts w:eastAsia="Times New Roman"/>
                <w:kern w:val="0"/>
                <w:sz w:val="20"/>
                <w:szCs w:val="20"/>
                <w:lang w:eastAsia="zh-CN"/>
              </w:rPr>
            </w:pPr>
            <w:r w:rsidRPr="000D5D15">
              <w:rPr>
                <w:rFonts w:ascii="PMingLiU" w:hAnsi="PMingLiU" w:cs="PMingLiU"/>
                <w:kern w:val="0"/>
                <w:sz w:val="20"/>
                <w:szCs w:val="20"/>
                <w:lang w:eastAsia="zh-CN"/>
              </w:rPr>
              <w:t>比亞迪股份有限公司</w:t>
            </w:r>
          </w:p>
        </w:tc>
      </w:tr>
      <w:tr w:rsidR="000D5D15" w:rsidRPr="000D5D15" w:rsidTr="000D5D15">
        <w:trPr>
          <w:trHeight w:val="1035"/>
        </w:trPr>
        <w:tc>
          <w:tcPr>
            <w:tcW w:w="1220" w:type="dxa"/>
            <w:shd w:val="clear" w:color="auto" w:fill="auto"/>
            <w:vAlign w:val="center"/>
            <w:hideMark/>
          </w:tcPr>
          <w:p w:rsidR="000D5D15" w:rsidRPr="000D5D15" w:rsidRDefault="000D5D15" w:rsidP="000D5D15">
            <w:pPr>
              <w:widowControl/>
              <w:jc w:val="right"/>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55805</w:t>
            </w:r>
          </w:p>
        </w:tc>
        <w:tc>
          <w:tcPr>
            <w:tcW w:w="9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09時30分02秒</w:t>
            </w:r>
          </w:p>
        </w:tc>
        <w:tc>
          <w:tcPr>
            <w:tcW w:w="1360" w:type="dxa"/>
            <w:shd w:val="clear" w:color="auto" w:fill="auto"/>
            <w:vAlign w:val="center"/>
            <w:hideMark/>
          </w:tcPr>
          <w:p w:rsidR="000D5D15" w:rsidRPr="000D5D15" w:rsidRDefault="000D5D15" w:rsidP="000D5D15">
            <w:pPr>
              <w:widowControl/>
              <w:rPr>
                <w:rFonts w:ascii="MS Gothic" w:eastAsia="MS Gothic" w:hAnsi="MS Gothic" w:cs="Arial"/>
                <w:kern w:val="0"/>
                <w:sz w:val="20"/>
                <w:szCs w:val="20"/>
                <w:lang w:eastAsia="zh-CN"/>
              </w:rPr>
            </w:pPr>
            <w:r w:rsidRPr="000D5D15">
              <w:rPr>
                <w:rFonts w:ascii="MS Gothic" w:eastAsia="MS Gothic" w:hAnsi="MS Gothic" w:cs="Arial" w:hint="eastAsia"/>
                <w:kern w:val="0"/>
                <w:sz w:val="20"/>
                <w:szCs w:val="20"/>
                <w:lang w:eastAsia="zh-CN"/>
              </w:rPr>
              <w:t>60,000,000 份</w:t>
            </w:r>
          </w:p>
        </w:tc>
        <w:tc>
          <w:tcPr>
            <w:tcW w:w="1220" w:type="dxa"/>
            <w:shd w:val="clear" w:color="auto" w:fill="auto"/>
            <w:vAlign w:val="center"/>
            <w:hideMark/>
          </w:tcPr>
          <w:p w:rsidR="000D5D15" w:rsidRPr="000D5D15" w:rsidRDefault="000D5D15" w:rsidP="000D5D15">
            <w:pPr>
              <w:widowControl/>
              <w:rPr>
                <w:rFonts w:eastAsia="Times New Roman"/>
                <w:kern w:val="0"/>
                <w:sz w:val="20"/>
                <w:szCs w:val="20"/>
              </w:rPr>
            </w:pPr>
            <w:r w:rsidRPr="000D5D15">
              <w:rPr>
                <w:rFonts w:ascii="PMingLiU" w:hAnsi="PMingLiU" w:cs="PMingLiU"/>
                <w:kern w:val="0"/>
                <w:sz w:val="20"/>
                <w:szCs w:val="20"/>
              </w:rPr>
              <w:t>吉利汽車控股有限公司</w:t>
            </w:r>
            <w:r w:rsidRPr="000D5D15">
              <w:rPr>
                <w:rFonts w:eastAsia="Times New Roman"/>
                <w:kern w:val="0"/>
                <w:sz w:val="20"/>
                <w:szCs w:val="20"/>
              </w:rPr>
              <w:t xml:space="preserve"> </w:t>
            </w:r>
          </w:p>
        </w:tc>
      </w:tr>
    </w:tbl>
    <w:p w:rsidR="002D1789" w:rsidRDefault="002D1789" w:rsidP="002D1789">
      <w:pPr>
        <w:jc w:val="both"/>
        <w:rPr>
          <w:rFonts w:ascii="Arial" w:hAnsi="Arial" w:cs="Arial"/>
          <w:kern w:val="0"/>
          <w:sz w:val="22"/>
          <w:szCs w:val="22"/>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0D5D15">
        <w:rPr>
          <w:rFonts w:ascii="Times New Roman"/>
          <w:color w:val="auto"/>
          <w:szCs w:val="22"/>
        </w:rPr>
        <w:t>2021</w:t>
      </w:r>
      <w:r w:rsidR="000D5D15">
        <w:rPr>
          <w:rFonts w:ascii="Times New Roman"/>
          <w:color w:val="auto"/>
          <w:szCs w:val="22"/>
        </w:rPr>
        <w:t>年</w:t>
      </w:r>
      <w:r w:rsidR="000D5D15">
        <w:rPr>
          <w:rFonts w:ascii="Times New Roman"/>
          <w:color w:val="auto"/>
          <w:szCs w:val="22"/>
        </w:rPr>
        <w:t>08</w:t>
      </w:r>
      <w:r w:rsidR="000D5D15">
        <w:rPr>
          <w:rFonts w:ascii="Times New Roman"/>
          <w:color w:val="auto"/>
          <w:szCs w:val="22"/>
        </w:rPr>
        <w:t>月</w:t>
      </w:r>
      <w:r w:rsidR="000D5D15">
        <w:rPr>
          <w:rFonts w:ascii="Times New Roman"/>
          <w:color w:val="auto"/>
          <w:szCs w:val="22"/>
        </w:rPr>
        <w:t>09</w:t>
      </w:r>
      <w:r w:rsidR="000D5D15">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0D5D15" w:rsidP="000E5BD0">
    <w:pPr>
      <w:pStyle w:val="Footer"/>
      <w:jc w:val="cente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daf74f1f8380e4a5bffb1fd4"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D5D15" w:rsidRPr="000D5D15" w:rsidRDefault="000D5D15" w:rsidP="000D5D15">
                          <w:pPr>
                            <w:jc w:val="center"/>
                            <w:rPr>
                              <w:rFonts w:ascii="Calibri" w:hAnsi="Calibri" w:cs="Calibri"/>
                              <w:color w:val="000000"/>
                              <w:sz w:val="20"/>
                            </w:rPr>
                          </w:pPr>
                          <w:r w:rsidRPr="000D5D1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af74f1f8380e4a5bffb1fd4"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ERBS5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0D5D15" w:rsidRPr="000D5D15" w:rsidRDefault="000D5D15" w:rsidP="000D5D15">
                    <w:pPr>
                      <w:jc w:val="center"/>
                      <w:rPr>
                        <w:rFonts w:ascii="Calibri" w:hAnsi="Calibri" w:cs="Calibri"/>
                        <w:color w:val="000000"/>
                        <w:sz w:val="20"/>
                      </w:rPr>
                    </w:pPr>
                    <w:r w:rsidRPr="000D5D15">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020C6F">
      <w:rPr>
        <w:rStyle w:val="PageNumber"/>
        <w:noProof/>
      </w:rPr>
      <w:t>1</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0C6F"/>
    <w:rsid w:val="00026E7E"/>
    <w:rsid w:val="00072F02"/>
    <w:rsid w:val="00090634"/>
    <w:rsid w:val="0009676A"/>
    <w:rsid w:val="000A0C52"/>
    <w:rsid w:val="000A28CC"/>
    <w:rsid w:val="000C0417"/>
    <w:rsid w:val="000C3A2B"/>
    <w:rsid w:val="000C3BE8"/>
    <w:rsid w:val="000D5D15"/>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 w:id="16603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3</cp:revision>
  <cp:lastPrinted>2008-04-25T06:45:00Z</cp:lastPrinted>
  <dcterms:created xsi:type="dcterms:W3CDTF">2021-08-09T04:01:00Z</dcterms:created>
  <dcterms:modified xsi:type="dcterms:W3CDTF">2021-08-09T04:10:00Z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2021-08-09T04:10:30Z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1d50057b-92f0-442c-b5cb-35d1746f2077</vt:lpwstr>
  </property>
  <property fmtid="{D5CDD505-2E9C-101B-9397-08002B2CF9AE}" pid="11" name="MSIP_Label_3486a02c-2dfb-4efe-823f-aa2d1f0e6ab7_ContentBits">
    <vt:lpwstr>2</vt:lpwstr>
  </property>
  <property fmtid="{D5CDD505-2E9C-101B-9397-08002B2CF9AE}" pid="12" name="Classification">
    <vt:lpwstr>PUBLIC</vt:lpwstr>
  </property>
</Properties>
</file>