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2315AA" w:rsidRPr="002315AA" w:rsidTr="002315AA">
        <w:trPr>
          <w:trHeight w:val="1290"/>
        </w:trPr>
        <w:tc>
          <w:tcPr>
            <w:tcW w:w="960" w:type="dxa"/>
            <w:shd w:val="clear" w:color="auto" w:fill="auto"/>
            <w:vAlign w:val="center"/>
            <w:hideMark/>
          </w:tcPr>
          <w:p w:rsidR="002315AA" w:rsidRPr="002315AA" w:rsidRDefault="002315AA" w:rsidP="002315AA">
            <w:pPr>
              <w:rPr>
                <w:rFonts w:ascii="MS Gothic" w:eastAsia="MS Gothic" w:hAnsi="MS Gothic" w:cs="Arial"/>
                <w:b/>
                <w:bCs/>
                <w:color w:val="000000"/>
                <w:sz w:val="20"/>
                <w:lang w:val="en-US" w:eastAsia="zh-TW"/>
              </w:rPr>
            </w:pPr>
            <w:bookmarkStart w:id="1" w:name="RANGE!AQ3:BC3"/>
            <w:bookmarkStart w:id="2" w:name="RANGE!AQ3"/>
            <w:bookmarkEnd w:id="2"/>
            <w:r w:rsidRPr="002315AA">
              <w:rPr>
                <w:rFonts w:ascii="MS Gothic" w:eastAsia="MS Gothic" w:hAnsi="MS Gothic" w:cs="Arial" w:hint="eastAsia"/>
                <w:b/>
                <w:bCs/>
                <w:color w:val="000000"/>
                <w:sz w:val="20"/>
                <w:lang w:val="en-US" w:eastAsia="zh-TW"/>
              </w:rPr>
              <w:lastRenderedPageBreak/>
              <w:t>股份代號</w:t>
            </w:r>
            <w:r w:rsidRPr="002315AA">
              <w:rPr>
                <w:rFonts w:eastAsia="MS Gothic"/>
                <w:b/>
                <w:bCs/>
                <w:color w:val="000000"/>
                <w:sz w:val="20"/>
                <w:lang w:val="en-US" w:eastAsia="zh-TW"/>
              </w:rPr>
              <w:t xml:space="preserve"> </w:t>
            </w:r>
            <w:bookmarkEnd w:id="1"/>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類別</w:t>
            </w:r>
            <w:r w:rsidRPr="002315AA">
              <w:rPr>
                <w:rFonts w:eastAsia="MS Gothic"/>
                <w:b/>
                <w:bCs/>
                <w:color w:val="000000"/>
                <w:sz w:val="20"/>
                <w:lang w:val="en-US" w:eastAsia="zh-TW"/>
              </w:rPr>
              <w:t xml:space="preserve"> </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相關資</w:t>
            </w:r>
            <w:r w:rsidRPr="002315AA">
              <w:rPr>
                <w:rFonts w:ascii="MingLiU" w:eastAsia="MingLiU" w:hAnsi="MingLiU" w:cs="Arial" w:hint="eastAsia"/>
                <w:b/>
                <w:bCs/>
                <w:color w:val="000000"/>
                <w:sz w:val="20"/>
                <w:lang w:val="en-US" w:eastAsia="zh-TW"/>
              </w:rPr>
              <w:t>產</w:t>
            </w:r>
            <w:r w:rsidRPr="002315AA">
              <w:rPr>
                <w:rFonts w:eastAsia="MS Gothic"/>
                <w:b/>
                <w:bCs/>
                <w:color w:val="000000"/>
                <w:sz w:val="20"/>
                <w:lang w:val="en-US" w:eastAsia="zh-TW"/>
              </w:rPr>
              <w:t xml:space="preserve"> </w:t>
            </w:r>
          </w:p>
        </w:tc>
        <w:tc>
          <w:tcPr>
            <w:tcW w:w="138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發行數量</w:t>
            </w:r>
            <w:r w:rsidRPr="002315AA">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SimSun" w:eastAsia="SimSun" w:hAnsi="SimSun" w:cs="Arial" w:hint="eastAsia"/>
                <w:b/>
                <w:bCs/>
                <w:color w:val="000000"/>
                <w:sz w:val="20"/>
                <w:lang w:val="en-US" w:eastAsia="zh-TW"/>
              </w:rPr>
              <w:t>每份</w:t>
            </w:r>
            <w:r w:rsidRPr="002315AA">
              <w:rPr>
                <w:rFonts w:ascii="MS Gothic" w:eastAsia="MS Gothic" w:hAnsi="MS Gothic" w:cs="Arial" w:hint="eastAsia"/>
                <w:b/>
                <w:bCs/>
                <w:color w:val="000000"/>
                <w:sz w:val="20"/>
                <w:lang w:val="en-US" w:eastAsia="zh-TW"/>
              </w:rPr>
              <w:t>權利之牛熊證數目</w:t>
            </w:r>
            <w:r w:rsidRPr="002315AA">
              <w:rPr>
                <w:rFonts w:eastAsia="MS Gothic"/>
                <w:b/>
                <w:bCs/>
                <w:color w:val="000000"/>
                <w:sz w:val="20"/>
                <w:lang w:val="en-US" w:eastAsia="zh-TW"/>
              </w:rPr>
              <w:t xml:space="preserve">   </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權利</w:t>
            </w:r>
            <w:r w:rsidRPr="002315AA">
              <w:rPr>
                <w:rFonts w:eastAsia="MS Gothic"/>
                <w:b/>
                <w:bCs/>
                <w:color w:val="000000"/>
                <w:sz w:val="20"/>
                <w:lang w:val="en-US" w:eastAsia="zh-TW"/>
              </w:rPr>
              <w:t xml:space="preserve"> </w:t>
            </w:r>
          </w:p>
        </w:tc>
        <w:tc>
          <w:tcPr>
            <w:tcW w:w="102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買賣單位</w:t>
            </w:r>
            <w:r w:rsidRPr="002315AA">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行使價</w:t>
            </w:r>
            <w:r w:rsidRPr="002315AA">
              <w:rPr>
                <w:rFonts w:eastAsia="MS Gothic"/>
                <w:b/>
                <w:bCs/>
                <w:color w:val="000000"/>
                <w:sz w:val="20"/>
                <w:lang w:val="en-US" w:eastAsia="zh-TW"/>
              </w:rPr>
              <w:t xml:space="preserve"> </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MS Gothic" w:eastAsia="MS Gothic" w:hAnsi="MS Gothic" w:cs="Arial" w:hint="eastAsia"/>
                <w:b/>
                <w:bCs/>
                <w:color w:val="000000"/>
                <w:sz w:val="20"/>
                <w:lang w:val="en-US" w:eastAsia="zh-TW"/>
              </w:rPr>
              <w:t>最高</w:t>
            </w:r>
            <w:r w:rsidRPr="002315AA">
              <w:rPr>
                <w:rFonts w:eastAsia="MS Gothic"/>
                <w:b/>
                <w:bCs/>
                <w:color w:val="000000"/>
                <w:sz w:val="20"/>
                <w:lang w:val="en-US" w:eastAsia="zh-TW"/>
              </w:rPr>
              <w:t>/</w:t>
            </w:r>
            <w:r w:rsidRPr="002315AA">
              <w:rPr>
                <w:rFonts w:ascii="MS Gothic" w:eastAsia="MS Gothic" w:hAnsi="MS Gothic" w:cs="Arial" w:hint="eastAsia"/>
                <w:b/>
                <w:bCs/>
                <w:color w:val="000000"/>
                <w:sz w:val="20"/>
                <w:lang w:val="en-US" w:eastAsia="zh-TW"/>
              </w:rPr>
              <w:t>最低交易價</w:t>
            </w:r>
            <w:r w:rsidRPr="002315AA">
              <w:rPr>
                <w:rFonts w:eastAsia="MS Gothic"/>
                <w:b/>
                <w:bCs/>
                <w:color w:val="000000"/>
                <w:sz w:val="20"/>
                <w:lang w:val="en-US" w:eastAsia="zh-TW"/>
              </w:rPr>
              <w:t xml:space="preserve"> </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SimSun" w:eastAsia="SimSun" w:hAnsi="SimSun" w:cs="Arial" w:hint="eastAsia"/>
                <w:b/>
                <w:bCs/>
                <w:color w:val="000000"/>
                <w:sz w:val="20"/>
                <w:lang w:val="en-US" w:eastAsia="zh-TW"/>
              </w:rPr>
              <w:t>每份牛熊證的剩餘價值</w:t>
            </w:r>
            <w:r w:rsidRPr="002315AA">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2315AA" w:rsidRPr="002315AA" w:rsidRDefault="002315AA" w:rsidP="002315AA">
            <w:pPr>
              <w:rPr>
                <w:rFonts w:ascii="MS Gothic" w:eastAsia="MS Gothic" w:hAnsi="MS Gothic" w:cs="Arial" w:hint="eastAsia"/>
                <w:b/>
                <w:bCs/>
                <w:color w:val="000000"/>
                <w:sz w:val="20"/>
                <w:lang w:val="en-US" w:eastAsia="zh-TW"/>
              </w:rPr>
            </w:pPr>
            <w:r w:rsidRPr="002315AA">
              <w:rPr>
                <w:rFonts w:ascii="SimSun" w:eastAsia="SimSun" w:hAnsi="SimSun" w:cs="Arial" w:hint="eastAsia"/>
                <w:b/>
                <w:bCs/>
                <w:color w:val="000000"/>
                <w:sz w:val="20"/>
                <w:lang w:val="en-US" w:eastAsia="zh-TW"/>
              </w:rPr>
              <w:t>每</w:t>
            </w:r>
            <w:r w:rsidRPr="002315AA">
              <w:rPr>
                <w:rFonts w:ascii="MS Gothic" w:eastAsia="MS Gothic" w:hAnsi="MS Gothic" w:cs="Arial" w:hint="eastAsia"/>
                <w:b/>
                <w:bCs/>
                <w:color w:val="000000"/>
                <w:sz w:val="20"/>
                <w:lang w:val="en-US" w:eastAsia="zh-TW"/>
              </w:rPr>
              <w:t>手買賣單位的剩餘價</w:t>
            </w:r>
            <w:r w:rsidRPr="002315AA">
              <w:rPr>
                <w:rFonts w:ascii="MingLiU" w:eastAsia="MingLiU" w:hAnsi="MingLiU" w:cs="Arial" w:hint="eastAsia"/>
                <w:b/>
                <w:bCs/>
                <w:color w:val="000000"/>
                <w:sz w:val="20"/>
                <w:lang w:val="en-US" w:eastAsia="zh-TW"/>
              </w:rPr>
              <w:t>值</w:t>
            </w:r>
            <w:r w:rsidRPr="002315AA">
              <w:rPr>
                <w:rFonts w:eastAsia="MS Gothic"/>
                <w:b/>
                <w:bCs/>
                <w:color w:val="000000"/>
                <w:sz w:val="20"/>
                <w:lang w:val="en-US" w:eastAsia="zh-TW"/>
              </w:rPr>
              <w:t xml:space="preserve"> </w:t>
            </w:r>
          </w:p>
        </w:tc>
      </w:tr>
      <w:tr w:rsidR="002315AA" w:rsidRPr="002315AA" w:rsidTr="002315AA">
        <w:trPr>
          <w:trHeight w:val="1545"/>
        </w:trPr>
        <w:tc>
          <w:tcPr>
            <w:tcW w:w="960" w:type="dxa"/>
            <w:shd w:val="clear" w:color="auto" w:fill="auto"/>
            <w:vAlign w:val="center"/>
            <w:hideMark/>
          </w:tcPr>
          <w:p w:rsidR="002315AA" w:rsidRPr="002315AA" w:rsidRDefault="002315AA" w:rsidP="002315AA">
            <w:pPr>
              <w:jc w:val="right"/>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64838</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09時31分57秒</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2021年09月09日</w:t>
            </w:r>
          </w:p>
        </w:tc>
        <w:tc>
          <w:tcPr>
            <w:tcW w:w="960" w:type="dxa"/>
            <w:shd w:val="clear" w:color="auto" w:fill="auto"/>
            <w:vAlign w:val="center"/>
            <w:hideMark/>
          </w:tcPr>
          <w:p w:rsidR="002315AA" w:rsidRPr="002315AA" w:rsidRDefault="002315AA" w:rsidP="002315AA">
            <w:pPr>
              <w:rPr>
                <w:rFonts w:eastAsia="Times New Roman" w:hint="eastAsia"/>
                <w:color w:val="000000"/>
                <w:sz w:val="20"/>
                <w:lang w:val="en-US" w:eastAsia="zh-TW"/>
              </w:rPr>
            </w:pPr>
            <w:r w:rsidRPr="002315AA">
              <w:rPr>
                <w:rFonts w:ascii="PMingLiU" w:hAnsi="PMingLiU" w:cs="PMingLiU"/>
                <w:color w:val="000000"/>
                <w:sz w:val="20"/>
                <w:lang w:val="en-US" w:eastAsia="zh-TW"/>
              </w:rPr>
              <w:t>中國平安保險</w:t>
            </w:r>
            <w:r w:rsidRPr="002315AA">
              <w:rPr>
                <w:rFonts w:eastAsia="Times New Roman"/>
                <w:color w:val="000000"/>
                <w:sz w:val="20"/>
                <w:lang w:val="en-US" w:eastAsia="zh-TW"/>
              </w:rPr>
              <w:t>(</w:t>
            </w:r>
            <w:r w:rsidRPr="002315AA">
              <w:rPr>
                <w:rFonts w:ascii="PMingLiU" w:hAnsi="PMingLiU" w:cs="PMingLiU"/>
                <w:color w:val="000000"/>
                <w:sz w:val="20"/>
                <w:lang w:val="en-US" w:eastAsia="zh-TW"/>
              </w:rPr>
              <w:t>集團</w:t>
            </w:r>
            <w:r w:rsidRPr="002315AA">
              <w:rPr>
                <w:rFonts w:eastAsia="Times New Roman"/>
                <w:color w:val="000000"/>
                <w:sz w:val="20"/>
                <w:lang w:val="en-US" w:eastAsia="zh-TW"/>
              </w:rPr>
              <w:t>)</w:t>
            </w:r>
            <w:r w:rsidRPr="002315AA">
              <w:rPr>
                <w:rFonts w:ascii="PMingLiU" w:hAnsi="PMingLiU" w:cs="PMingLiU"/>
                <w:color w:val="000000"/>
                <w:sz w:val="20"/>
                <w:lang w:val="en-US" w:eastAsia="zh-TW"/>
              </w:rPr>
              <w:t>股份有限公司</w:t>
            </w:r>
          </w:p>
        </w:tc>
        <w:tc>
          <w:tcPr>
            <w:tcW w:w="1380" w:type="dxa"/>
            <w:shd w:val="clear" w:color="auto" w:fill="auto"/>
            <w:vAlign w:val="center"/>
            <w:hideMark/>
          </w:tcPr>
          <w:p w:rsidR="002315AA" w:rsidRPr="002315AA" w:rsidRDefault="002315AA" w:rsidP="002315AA">
            <w:pPr>
              <w:rPr>
                <w:rFonts w:ascii="MS Gothic" w:eastAsia="MS Gothic" w:hAnsi="MS Gothic" w:cs="Arial"/>
                <w:color w:val="000000"/>
                <w:sz w:val="20"/>
                <w:lang w:val="en-US" w:eastAsia="zh-TW"/>
              </w:rPr>
            </w:pPr>
            <w:r w:rsidRPr="002315AA">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2315AA" w:rsidRPr="002315AA" w:rsidRDefault="002315AA" w:rsidP="002315AA">
            <w:pPr>
              <w:jc w:val="right"/>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59.18 港元</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59.35 港元</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0.0017 港元</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85 港元</w:t>
            </w:r>
          </w:p>
        </w:tc>
      </w:tr>
      <w:tr w:rsidR="002315AA" w:rsidRPr="002315AA" w:rsidTr="002315AA">
        <w:trPr>
          <w:trHeight w:val="1035"/>
        </w:trPr>
        <w:tc>
          <w:tcPr>
            <w:tcW w:w="960" w:type="dxa"/>
            <w:shd w:val="clear" w:color="auto" w:fill="auto"/>
            <w:vAlign w:val="center"/>
            <w:hideMark/>
          </w:tcPr>
          <w:p w:rsidR="002315AA" w:rsidRPr="002315AA" w:rsidRDefault="002315AA" w:rsidP="002315AA">
            <w:pPr>
              <w:jc w:val="right"/>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66106</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10時45分24秒</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2021年09月09日</w:t>
            </w:r>
          </w:p>
        </w:tc>
        <w:tc>
          <w:tcPr>
            <w:tcW w:w="960" w:type="dxa"/>
            <w:shd w:val="clear" w:color="auto" w:fill="auto"/>
            <w:vAlign w:val="center"/>
            <w:hideMark/>
          </w:tcPr>
          <w:p w:rsidR="002315AA" w:rsidRPr="002315AA" w:rsidRDefault="002315AA" w:rsidP="002315AA">
            <w:pPr>
              <w:rPr>
                <w:rFonts w:eastAsia="Times New Roman" w:hint="eastAsia"/>
                <w:color w:val="000000"/>
                <w:sz w:val="20"/>
                <w:lang w:val="en-US" w:eastAsia="zh-TW"/>
              </w:rPr>
            </w:pPr>
            <w:r w:rsidRPr="002315AA">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2315AA" w:rsidRPr="002315AA" w:rsidRDefault="002315AA" w:rsidP="002315AA">
            <w:pPr>
              <w:rPr>
                <w:rFonts w:ascii="MS Gothic" w:eastAsia="MS Gothic" w:hAnsi="MS Gothic" w:cs="Arial"/>
                <w:color w:val="000000"/>
                <w:sz w:val="20"/>
                <w:lang w:val="en-US" w:eastAsia="zh-TW"/>
              </w:rPr>
            </w:pPr>
            <w:r w:rsidRPr="002315AA">
              <w:rPr>
                <w:rFonts w:ascii="MS Gothic" w:eastAsia="MS Gothic" w:hAnsi="MS Gothic" w:cs="Arial" w:hint="eastAsia"/>
                <w:color w:val="000000"/>
                <w:sz w:val="20"/>
                <w:lang w:val="en-US" w:eastAsia="zh-TW"/>
              </w:rPr>
              <w:t>120,000,000 份</w:t>
            </w:r>
          </w:p>
        </w:tc>
        <w:tc>
          <w:tcPr>
            <w:tcW w:w="960" w:type="dxa"/>
            <w:shd w:val="clear" w:color="auto" w:fill="auto"/>
            <w:vAlign w:val="center"/>
            <w:hideMark/>
          </w:tcPr>
          <w:p w:rsidR="002315AA" w:rsidRPr="002315AA" w:rsidRDefault="002315AA" w:rsidP="002315AA">
            <w:pPr>
              <w:jc w:val="right"/>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161.38 港元</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160.30 港元</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315AA" w:rsidRPr="002315AA" w:rsidRDefault="002315AA" w:rsidP="002315AA">
            <w:pPr>
              <w:rPr>
                <w:rFonts w:ascii="MS Gothic" w:eastAsia="MS Gothic" w:hAnsi="MS Gothic" w:cs="Arial" w:hint="eastAsia"/>
                <w:color w:val="000000"/>
                <w:sz w:val="20"/>
                <w:lang w:val="en-US" w:eastAsia="zh-TW"/>
              </w:rPr>
            </w:pPr>
            <w:r w:rsidRPr="002315AA">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2315AA">
              <w:rPr>
                <w:rFonts w:ascii="PMingLiU" w:hAnsi="Calibri" w:cs="PMingLiU"/>
                <w:sz w:val="22"/>
                <w:szCs w:val="22"/>
                <w:lang w:val="en-US"/>
              </w:rPr>
              <w:t>2021年09月14日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2315AA">
              <w:rPr>
                <w:rFonts w:ascii="PMingLiU" w:cs="PMingLiU"/>
                <w:sz w:val="22"/>
                <w:szCs w:val="22"/>
                <w:lang w:val="en-US"/>
              </w:rPr>
              <w:t>2021年09月09日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2315AA">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68a41539dfe873be738857d"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5AA" w:rsidRPr="002315AA" w:rsidRDefault="002315AA" w:rsidP="002315AA">
                          <w:pPr>
                            <w:jc w:val="center"/>
                            <w:rPr>
                              <w:rFonts w:ascii="Calibri" w:hAnsi="Calibri" w:cs="Calibri"/>
                              <w:color w:val="000000"/>
                              <w:sz w:val="20"/>
                            </w:rPr>
                          </w:pPr>
                          <w:r w:rsidRPr="002315A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68a41539dfe873be738857d"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qNGAMAADcGAAAOAAAAZHJzL2Uyb0RvYy54bWysVEtv2zAMvg/YfxB02GmJH3ESO6tbpCmy&#10;FUjbAOnQsyLLtTBbciUlcVf0v4+S7fSxHYZhF4kiKYr8+IknZ01Voj1TmkuR4mDoY8QElRkX9yn+&#10;frscxBhpQ0RGSilYih+ZxmenHz+cHOoZC2Uhy4wpBEGEnh3qFBfG1DPP07RgFdFDWTMBxlyqihg4&#10;qnsvU+QA0avSC31/4h2kymolKdMatBetEZ+6+HnOqLnJc80MKlMMuRm3Krdu7eqdnpDZvSJ1wWmX&#10;BvmHLCrCBTx6DHVBDEE7xX8LVXGqpJa5GVJZeTLPOWWuBqgm8N9VsylIzVwtAI6ujzDp/xeWXu/X&#10;CvEsxSFGglTQoqvN5XpxFU9iEgXjUZLlLJ6Otmw6iuPxNMMoY5oCgk+fHnbSfPlGdLGQGWtPs0Hs&#10;j6MwHCWTz52d8fvCdNZJEA79znDHM1N0+mnyol+XhLKKif5O67KU0jDVyl2AS5GxpgvQbmvFK6Ie&#10;33htgALAzc4v6O7eyrrT+MeEVizv3wTls6XGodYzQGhTA0amOZcNULzXa1Dajje5quwOvURgB5I9&#10;HonFGoOoveT74zjywUbBGE5H/thRz3u5XittvjJZISukWEHajlBkv9IGUgHX3sW+JuSSl6VjbynQ&#10;IcWTEYR8Y4EbpbAayAJidFLLyqckCCP/PEwGy0k8HUTLaDxIpn488IPkPJn4URJdLJ9tvCCaFTzL&#10;mFhxwfofEkR/x8Dur7bcdn/kTapaljyzddjcbHWLUqE9ga+6BRL8sEhDEa+8vLfpODNU1++uSs82&#10;rW2OlUyzbbpObmX2CI1UEvCFVuiaLjk8uiLarImCbw9KGGXmBpa8lACq7CSMCql+/klv/QELsGJ0&#10;gDGSYv2wI4phVF4K+KdJEEUQ1rgDCOq1dttrxa5aSCg7cFk50fqashdzJas7mHRz+xqYiKDwJuDU&#10;iwsDJzDApKRsPncyTJiamJXY1NSG7kG+be6IqjueGYDvWvaDhsze0a31tTeFnO+MzLnjogW2RROg&#10;tweYTq4J3SS14+/12Xm9zPvTXwAAAP//AwBQSwMEFAAGAAgAAAAhAPTqD5ffAAAACwEAAA8AAABk&#10;cnMvZG93bnJldi54bWxMj81OwzAQhO9IvIO1lbhRp9CiJo1TIRAXJIRaEGcn3vw08TqK3TZ5ezYn&#10;OO43o9mZdD/aTlxw8I0jBatlBAKpcKahSsH319v9FoQPmozuHKGCCT3ss9ubVCfGXemAl2OoBIeQ&#10;T7SCOoQ+kdIXNVrtl65HYq10g9WBz6GSZtBXDredfIiiJ2l1Q/yh1j2+1Fi0x7NVsP6M81KeWnv6&#10;mN6nqWnLn9e8VOpuMT7vQAQcw58Z5vpcHTLulLszGS86BTwkMF1tohjErG+2a2b5zOLHGGSWyv8b&#10;sl8AAAD//wMAUEsBAi0AFAAGAAgAAAAhALaDOJL+AAAA4QEAABMAAAAAAAAAAAAAAAAAAAAAAFtD&#10;b250ZW50X1R5cGVzXS54bWxQSwECLQAUAAYACAAAACEAOP0h/9YAAACUAQAACwAAAAAAAAAAAAAA&#10;AAAvAQAAX3JlbHMvLnJlbHNQSwECLQAUAAYACAAAACEAUpQKjRgDAAA3BgAADgAAAAAAAAAAAAAA&#10;AAAuAgAAZHJzL2Uyb0RvYy54bWxQSwECLQAUAAYACAAAACEA9OoPl98AAAALAQAADwAAAAAAAAAA&#10;AAAAAAByBQAAZHJzL2Rvd25yZXYueG1sUEsFBgAAAAAEAAQA8wAAAH4GAAAAAA==&#10;" o:allowincell="f" filled="f" stroked="f" strokeweight=".5pt">
              <v:fill o:detectmouseclick="t"/>
              <v:textbox inset=",0,,0">
                <w:txbxContent>
                  <w:p w:rsidR="002315AA" w:rsidRPr="002315AA" w:rsidRDefault="002315AA" w:rsidP="002315AA">
                    <w:pPr>
                      <w:jc w:val="center"/>
                      <w:rPr>
                        <w:rFonts w:ascii="Calibri" w:hAnsi="Calibri" w:cs="Calibri"/>
                        <w:color w:val="000000"/>
                        <w:sz w:val="20"/>
                      </w:rPr>
                    </w:pPr>
                    <w:r w:rsidRPr="002315AA">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15AA"/>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449B-F5F9-4BA6-B07E-572015EF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dcterms:created xsi:type="dcterms:W3CDTF">2021-09-09T08:21:00Z</dcterms:created>
  <dcterms:modified xsi:type="dcterms:W3CDTF">2021-09-09T08:21:00Z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2021-09-09T08:21:31Z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ddc9f6d0-c802-4d42-ba89-9a0c301e7a2c</vt:lpwstr>
  </property>
  <property fmtid="{D5CDD505-2E9C-101B-9397-08002B2CF9AE}" pid="10" name="MSIP_Label_3486a02c-2dfb-4efe-823f-aa2d1f0e6ab7_ContentBits">
    <vt:lpwstr>2</vt:lpwstr>
  </property>
  <property fmtid="{D5CDD505-2E9C-101B-9397-08002B2CF9AE}" pid="11" name="Classification">
    <vt:lpwstr>PUBLIC</vt:lpwstr>
  </property>
</Properties>
</file>