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F81B60">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F81B60">
        <w:t>2021年09月20日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F81B60" w:rsidRPr="00F81B60" w:rsidTr="00F81B60">
        <w:trPr>
          <w:trHeight w:val="585"/>
        </w:trPr>
        <w:tc>
          <w:tcPr>
            <w:tcW w:w="1220" w:type="dxa"/>
            <w:shd w:val="clear" w:color="auto" w:fill="auto"/>
            <w:vAlign w:val="center"/>
            <w:hideMark/>
          </w:tcPr>
          <w:p w:rsidR="00F81B60" w:rsidRPr="00F81B60" w:rsidRDefault="00F81B60" w:rsidP="00F81B60">
            <w:pPr>
              <w:widowControl/>
              <w:rPr>
                <w:rFonts w:eastAsia="Times New Roman"/>
                <w:b/>
                <w:bCs/>
                <w:kern w:val="0"/>
                <w:sz w:val="22"/>
                <w:szCs w:val="22"/>
                <w:lang w:eastAsia="zh-CN"/>
              </w:rPr>
            </w:pPr>
            <w:bookmarkStart w:id="1" w:name="RANGE!AE3:AI3"/>
            <w:bookmarkStart w:id="2" w:name="RANGE!AE3"/>
            <w:bookmarkEnd w:id="2"/>
            <w:r w:rsidRPr="00F81B60">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F81B60" w:rsidRPr="00F81B60" w:rsidRDefault="00F81B60" w:rsidP="00F81B60">
            <w:pPr>
              <w:widowControl/>
              <w:rPr>
                <w:rFonts w:eastAsia="Times New Roman"/>
                <w:b/>
                <w:bCs/>
                <w:kern w:val="0"/>
                <w:sz w:val="22"/>
                <w:szCs w:val="22"/>
                <w:lang w:eastAsia="zh-CN"/>
              </w:rPr>
            </w:pPr>
            <w:r w:rsidRPr="00F81B60">
              <w:rPr>
                <w:rFonts w:ascii="PMingLiU" w:hAnsi="PMingLiU" w:cs="PMingLiU"/>
                <w:b/>
                <w:bCs/>
                <w:kern w:val="0"/>
                <w:sz w:val="22"/>
                <w:szCs w:val="22"/>
                <w:lang w:eastAsia="zh-CN"/>
              </w:rPr>
              <w:t>類別</w:t>
            </w:r>
          </w:p>
        </w:tc>
        <w:tc>
          <w:tcPr>
            <w:tcW w:w="1500" w:type="dxa"/>
            <w:shd w:val="clear" w:color="auto" w:fill="auto"/>
            <w:vAlign w:val="center"/>
            <w:hideMark/>
          </w:tcPr>
          <w:p w:rsidR="00F81B60" w:rsidRPr="00F81B60" w:rsidRDefault="00F81B60" w:rsidP="00F81B60">
            <w:pPr>
              <w:widowControl/>
              <w:rPr>
                <w:rFonts w:ascii="SimSun" w:eastAsia="SimSun" w:hAnsi="SimSun" w:cs="Arial"/>
                <w:b/>
                <w:bCs/>
                <w:kern w:val="0"/>
                <w:sz w:val="22"/>
                <w:szCs w:val="22"/>
                <w:lang w:eastAsia="zh-CN"/>
              </w:rPr>
            </w:pPr>
            <w:r w:rsidRPr="00F81B60">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F81B60" w:rsidRPr="00F81B60" w:rsidRDefault="00F81B60" w:rsidP="00F81B60">
            <w:pPr>
              <w:widowControl/>
              <w:rPr>
                <w:rFonts w:eastAsia="Times New Roman" w:hint="eastAsia"/>
                <w:b/>
                <w:bCs/>
                <w:kern w:val="0"/>
                <w:sz w:val="22"/>
                <w:szCs w:val="22"/>
                <w:lang w:eastAsia="zh-CN"/>
              </w:rPr>
            </w:pPr>
            <w:r w:rsidRPr="00F81B60">
              <w:rPr>
                <w:rFonts w:ascii="SimSun" w:eastAsia="SimSun" w:hAnsi="SimSun" w:hint="eastAsia"/>
                <w:b/>
                <w:bCs/>
                <w:kern w:val="0"/>
                <w:sz w:val="22"/>
                <w:szCs w:val="22"/>
                <w:lang w:eastAsia="zh-CN"/>
              </w:rPr>
              <w:t>發行數量</w:t>
            </w:r>
            <w:r w:rsidRPr="00F81B60">
              <w:rPr>
                <w:rFonts w:ascii="SimSun" w:eastAsia="SimSun" w:hAnsi="SimSun" w:hint="eastAsia"/>
                <w:b/>
                <w:bCs/>
                <w:kern w:val="0"/>
                <w:sz w:val="22"/>
                <w:szCs w:val="22"/>
                <w:lang w:eastAsia="zh-CN"/>
              </w:rPr>
              <w:br/>
            </w:r>
            <w:r w:rsidRPr="00F81B60">
              <w:rPr>
                <w:rFonts w:eastAsia="Times New Roman"/>
                <w:b/>
                <w:bCs/>
                <w:kern w:val="0"/>
                <w:sz w:val="22"/>
                <w:szCs w:val="22"/>
                <w:lang w:eastAsia="zh-CN"/>
              </w:rPr>
              <w:t>(</w:t>
            </w:r>
            <w:r w:rsidRPr="00F81B60">
              <w:rPr>
                <w:rFonts w:ascii="SimSun" w:eastAsia="SimSun" w:hAnsi="SimSun" w:hint="eastAsia"/>
                <w:b/>
                <w:bCs/>
                <w:kern w:val="0"/>
                <w:sz w:val="22"/>
                <w:szCs w:val="22"/>
                <w:lang w:eastAsia="zh-CN"/>
              </w:rPr>
              <w:t>牛熊證</w:t>
            </w:r>
            <w:r w:rsidRPr="00F81B60">
              <w:rPr>
                <w:rFonts w:eastAsia="Times New Roman"/>
                <w:b/>
                <w:bCs/>
                <w:kern w:val="0"/>
                <w:sz w:val="22"/>
                <w:szCs w:val="22"/>
                <w:lang w:eastAsia="zh-CN"/>
              </w:rPr>
              <w:t>)</w:t>
            </w:r>
          </w:p>
        </w:tc>
        <w:tc>
          <w:tcPr>
            <w:tcW w:w="1220" w:type="dxa"/>
            <w:shd w:val="clear" w:color="auto" w:fill="auto"/>
            <w:vAlign w:val="center"/>
            <w:hideMark/>
          </w:tcPr>
          <w:p w:rsidR="00F81B60" w:rsidRPr="00F81B60" w:rsidRDefault="00F81B60" w:rsidP="00F81B60">
            <w:pPr>
              <w:widowControl/>
              <w:rPr>
                <w:rFonts w:eastAsia="Times New Roman"/>
                <w:b/>
                <w:bCs/>
                <w:kern w:val="0"/>
                <w:sz w:val="22"/>
                <w:szCs w:val="22"/>
                <w:lang w:eastAsia="zh-CN"/>
              </w:rPr>
            </w:pPr>
            <w:r w:rsidRPr="00F81B60">
              <w:rPr>
                <w:rFonts w:ascii="PMingLiU" w:hAnsi="PMingLiU" w:cs="PMingLiU"/>
                <w:b/>
                <w:bCs/>
                <w:kern w:val="0"/>
                <w:sz w:val="22"/>
                <w:szCs w:val="22"/>
                <w:lang w:eastAsia="zh-CN"/>
              </w:rPr>
              <w:t>相關資</w:t>
            </w:r>
            <w:r w:rsidRPr="00F81B60">
              <w:rPr>
                <w:rFonts w:ascii="MingLiU" w:eastAsia="MingLiU" w:hAnsi="MingLiU" w:hint="eastAsia"/>
                <w:b/>
                <w:bCs/>
                <w:kern w:val="0"/>
                <w:sz w:val="22"/>
                <w:szCs w:val="22"/>
                <w:lang w:eastAsia="zh-CN"/>
              </w:rPr>
              <w:t>產</w:t>
            </w:r>
          </w:p>
        </w:tc>
      </w:tr>
      <w:tr w:rsidR="00F81B60" w:rsidRPr="00F81B60" w:rsidTr="00F81B60">
        <w:trPr>
          <w:trHeight w:val="525"/>
        </w:trPr>
        <w:tc>
          <w:tcPr>
            <w:tcW w:w="1220" w:type="dxa"/>
            <w:shd w:val="clear" w:color="auto" w:fill="auto"/>
            <w:vAlign w:val="center"/>
            <w:hideMark/>
          </w:tcPr>
          <w:p w:rsidR="00F81B60" w:rsidRPr="00F81B60" w:rsidRDefault="00F81B60" w:rsidP="00F81B60">
            <w:pPr>
              <w:widowControl/>
              <w:jc w:val="right"/>
              <w:rPr>
                <w:rFonts w:ascii="MS Gothic" w:eastAsia="MS Gothic" w:hAnsi="MS Gothic" w:cs="Arial"/>
                <w:kern w:val="0"/>
                <w:sz w:val="20"/>
                <w:szCs w:val="20"/>
                <w:lang w:eastAsia="zh-CN"/>
              </w:rPr>
            </w:pPr>
            <w:r w:rsidRPr="00F81B60">
              <w:rPr>
                <w:rFonts w:ascii="MS Gothic" w:eastAsia="MS Gothic" w:hAnsi="MS Gothic" w:cs="Arial" w:hint="eastAsia"/>
                <w:kern w:val="0"/>
                <w:sz w:val="20"/>
                <w:szCs w:val="20"/>
                <w:lang w:eastAsia="zh-CN"/>
              </w:rPr>
              <w:t>60936</w:t>
            </w:r>
          </w:p>
        </w:tc>
        <w:tc>
          <w:tcPr>
            <w:tcW w:w="9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10時10分24秒</w:t>
            </w:r>
          </w:p>
        </w:tc>
        <w:tc>
          <w:tcPr>
            <w:tcW w:w="13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F81B60" w:rsidRPr="00F81B60" w:rsidRDefault="00F81B60" w:rsidP="00F81B60">
            <w:pPr>
              <w:widowControl/>
              <w:rPr>
                <w:rFonts w:eastAsia="Times New Roman" w:hint="eastAsia"/>
                <w:kern w:val="0"/>
                <w:sz w:val="20"/>
                <w:szCs w:val="20"/>
                <w:lang w:eastAsia="zh-CN"/>
              </w:rPr>
            </w:pPr>
            <w:r w:rsidRPr="00F81B60">
              <w:rPr>
                <w:rFonts w:ascii="PMingLiU" w:hAnsi="PMingLiU" w:cs="PMingLiU"/>
                <w:kern w:val="0"/>
                <w:sz w:val="20"/>
                <w:szCs w:val="20"/>
                <w:lang w:eastAsia="zh-CN"/>
              </w:rPr>
              <w:t>恒生指數</w:t>
            </w:r>
          </w:p>
        </w:tc>
      </w:tr>
      <w:tr w:rsidR="00F81B60" w:rsidRPr="00F81B60" w:rsidTr="00F81B60">
        <w:trPr>
          <w:trHeight w:val="525"/>
        </w:trPr>
        <w:tc>
          <w:tcPr>
            <w:tcW w:w="1220" w:type="dxa"/>
            <w:shd w:val="clear" w:color="auto" w:fill="auto"/>
            <w:vAlign w:val="center"/>
            <w:hideMark/>
          </w:tcPr>
          <w:p w:rsidR="00F81B60" w:rsidRPr="00F81B60" w:rsidRDefault="00F81B60" w:rsidP="00F81B60">
            <w:pPr>
              <w:widowControl/>
              <w:jc w:val="right"/>
              <w:rPr>
                <w:rFonts w:ascii="MS Gothic" w:eastAsia="MS Gothic" w:hAnsi="MS Gothic" w:cs="Arial"/>
                <w:kern w:val="0"/>
                <w:sz w:val="20"/>
                <w:szCs w:val="20"/>
                <w:lang w:eastAsia="zh-CN"/>
              </w:rPr>
            </w:pPr>
            <w:r w:rsidRPr="00F81B60">
              <w:rPr>
                <w:rFonts w:ascii="MS Gothic" w:eastAsia="MS Gothic" w:hAnsi="MS Gothic" w:cs="Arial" w:hint="eastAsia"/>
                <w:kern w:val="0"/>
                <w:sz w:val="20"/>
                <w:szCs w:val="20"/>
                <w:lang w:eastAsia="zh-CN"/>
              </w:rPr>
              <w:t>59798</w:t>
            </w:r>
          </w:p>
        </w:tc>
        <w:tc>
          <w:tcPr>
            <w:tcW w:w="9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11時08分44秒</w:t>
            </w:r>
          </w:p>
        </w:tc>
        <w:tc>
          <w:tcPr>
            <w:tcW w:w="13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120,000,000 份</w:t>
            </w:r>
          </w:p>
        </w:tc>
        <w:tc>
          <w:tcPr>
            <w:tcW w:w="1220" w:type="dxa"/>
            <w:shd w:val="clear" w:color="auto" w:fill="auto"/>
            <w:vAlign w:val="center"/>
            <w:hideMark/>
          </w:tcPr>
          <w:p w:rsidR="00F81B60" w:rsidRPr="00F81B60" w:rsidRDefault="00F81B60" w:rsidP="00F81B60">
            <w:pPr>
              <w:widowControl/>
              <w:rPr>
                <w:rFonts w:eastAsia="Times New Roman" w:hint="eastAsia"/>
                <w:kern w:val="0"/>
                <w:sz w:val="20"/>
                <w:szCs w:val="20"/>
                <w:lang w:eastAsia="zh-CN"/>
              </w:rPr>
            </w:pPr>
            <w:r w:rsidRPr="00F81B60">
              <w:rPr>
                <w:rFonts w:ascii="PMingLiU" w:hAnsi="PMingLiU" w:cs="PMingLiU"/>
                <w:kern w:val="0"/>
                <w:sz w:val="20"/>
                <w:szCs w:val="20"/>
                <w:lang w:eastAsia="zh-CN"/>
              </w:rPr>
              <w:t>恒生指數</w:t>
            </w:r>
          </w:p>
        </w:tc>
      </w:tr>
      <w:tr w:rsidR="00F81B60" w:rsidRPr="00F81B60" w:rsidTr="00F81B60">
        <w:trPr>
          <w:trHeight w:val="525"/>
        </w:trPr>
        <w:tc>
          <w:tcPr>
            <w:tcW w:w="1220" w:type="dxa"/>
            <w:shd w:val="clear" w:color="auto" w:fill="auto"/>
            <w:vAlign w:val="center"/>
            <w:hideMark/>
          </w:tcPr>
          <w:p w:rsidR="00F81B60" w:rsidRPr="00F81B60" w:rsidRDefault="00F81B60" w:rsidP="00F81B60">
            <w:pPr>
              <w:widowControl/>
              <w:jc w:val="right"/>
              <w:rPr>
                <w:rFonts w:ascii="MS Gothic" w:eastAsia="MS Gothic" w:hAnsi="MS Gothic" w:cs="Arial"/>
                <w:kern w:val="0"/>
                <w:sz w:val="20"/>
                <w:szCs w:val="20"/>
                <w:lang w:eastAsia="zh-CN"/>
              </w:rPr>
            </w:pPr>
            <w:r w:rsidRPr="00F81B60">
              <w:rPr>
                <w:rFonts w:ascii="MS Gothic" w:eastAsia="MS Gothic" w:hAnsi="MS Gothic" w:cs="Arial" w:hint="eastAsia"/>
                <w:kern w:val="0"/>
                <w:sz w:val="20"/>
                <w:szCs w:val="20"/>
                <w:lang w:eastAsia="zh-CN"/>
              </w:rPr>
              <w:t>63113</w:t>
            </w:r>
          </w:p>
        </w:tc>
        <w:tc>
          <w:tcPr>
            <w:tcW w:w="9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09時36分00秒</w:t>
            </w:r>
          </w:p>
        </w:tc>
        <w:tc>
          <w:tcPr>
            <w:tcW w:w="13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F81B60" w:rsidRPr="00F81B60" w:rsidRDefault="00F81B60" w:rsidP="00F81B60">
            <w:pPr>
              <w:widowControl/>
              <w:rPr>
                <w:rFonts w:eastAsia="Times New Roman" w:hint="eastAsia"/>
                <w:kern w:val="0"/>
                <w:sz w:val="20"/>
                <w:szCs w:val="20"/>
                <w:lang w:eastAsia="zh-CN"/>
              </w:rPr>
            </w:pPr>
            <w:r w:rsidRPr="00F81B60">
              <w:rPr>
                <w:rFonts w:ascii="PMingLiU" w:hAnsi="PMingLiU" w:cs="PMingLiU"/>
                <w:kern w:val="0"/>
                <w:sz w:val="20"/>
                <w:szCs w:val="20"/>
                <w:lang w:eastAsia="zh-CN"/>
              </w:rPr>
              <w:t>恒生指數</w:t>
            </w:r>
          </w:p>
        </w:tc>
      </w:tr>
      <w:tr w:rsidR="00F81B60" w:rsidRPr="00F81B60" w:rsidTr="00F81B60">
        <w:trPr>
          <w:trHeight w:val="525"/>
        </w:trPr>
        <w:tc>
          <w:tcPr>
            <w:tcW w:w="1220" w:type="dxa"/>
            <w:shd w:val="clear" w:color="auto" w:fill="auto"/>
            <w:vAlign w:val="center"/>
            <w:hideMark/>
          </w:tcPr>
          <w:p w:rsidR="00F81B60" w:rsidRPr="00F81B60" w:rsidRDefault="00F81B60" w:rsidP="00F81B60">
            <w:pPr>
              <w:widowControl/>
              <w:jc w:val="right"/>
              <w:rPr>
                <w:rFonts w:ascii="MS Gothic" w:eastAsia="MS Gothic" w:hAnsi="MS Gothic" w:cs="Arial"/>
                <w:kern w:val="0"/>
                <w:sz w:val="20"/>
                <w:szCs w:val="20"/>
                <w:lang w:eastAsia="zh-CN"/>
              </w:rPr>
            </w:pPr>
            <w:r w:rsidRPr="00F81B60">
              <w:rPr>
                <w:rFonts w:ascii="MS Gothic" w:eastAsia="MS Gothic" w:hAnsi="MS Gothic" w:cs="Arial" w:hint="eastAsia"/>
                <w:kern w:val="0"/>
                <w:sz w:val="20"/>
                <w:szCs w:val="20"/>
                <w:lang w:eastAsia="zh-CN"/>
              </w:rPr>
              <w:t>64695</w:t>
            </w:r>
          </w:p>
        </w:tc>
        <w:tc>
          <w:tcPr>
            <w:tcW w:w="9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10時56分54秒</w:t>
            </w:r>
          </w:p>
        </w:tc>
        <w:tc>
          <w:tcPr>
            <w:tcW w:w="13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120,000,000 份</w:t>
            </w:r>
          </w:p>
        </w:tc>
        <w:tc>
          <w:tcPr>
            <w:tcW w:w="1220" w:type="dxa"/>
            <w:shd w:val="clear" w:color="auto" w:fill="auto"/>
            <w:vAlign w:val="center"/>
            <w:hideMark/>
          </w:tcPr>
          <w:p w:rsidR="00F81B60" w:rsidRPr="00F81B60" w:rsidRDefault="00F81B60" w:rsidP="00F81B60">
            <w:pPr>
              <w:widowControl/>
              <w:rPr>
                <w:rFonts w:eastAsia="Times New Roman" w:hint="eastAsia"/>
                <w:kern w:val="0"/>
                <w:sz w:val="20"/>
                <w:szCs w:val="20"/>
                <w:lang w:eastAsia="zh-CN"/>
              </w:rPr>
            </w:pPr>
            <w:r w:rsidRPr="00F81B60">
              <w:rPr>
                <w:rFonts w:ascii="PMingLiU" w:hAnsi="PMingLiU" w:cs="PMingLiU"/>
                <w:kern w:val="0"/>
                <w:sz w:val="20"/>
                <w:szCs w:val="20"/>
                <w:lang w:eastAsia="zh-CN"/>
              </w:rPr>
              <w:t>恒生指數</w:t>
            </w:r>
          </w:p>
        </w:tc>
      </w:tr>
      <w:tr w:rsidR="00F81B60" w:rsidRPr="00F81B60" w:rsidTr="00F81B60">
        <w:trPr>
          <w:trHeight w:val="525"/>
        </w:trPr>
        <w:tc>
          <w:tcPr>
            <w:tcW w:w="1220" w:type="dxa"/>
            <w:shd w:val="clear" w:color="auto" w:fill="auto"/>
            <w:vAlign w:val="center"/>
            <w:hideMark/>
          </w:tcPr>
          <w:p w:rsidR="00F81B60" w:rsidRPr="00F81B60" w:rsidRDefault="00F81B60" w:rsidP="00F81B60">
            <w:pPr>
              <w:widowControl/>
              <w:jc w:val="right"/>
              <w:rPr>
                <w:rFonts w:ascii="MS Gothic" w:eastAsia="MS Gothic" w:hAnsi="MS Gothic" w:cs="Arial"/>
                <w:kern w:val="0"/>
                <w:sz w:val="20"/>
                <w:szCs w:val="20"/>
                <w:lang w:eastAsia="zh-CN"/>
              </w:rPr>
            </w:pPr>
            <w:r w:rsidRPr="00F81B60">
              <w:rPr>
                <w:rFonts w:ascii="MS Gothic" w:eastAsia="MS Gothic" w:hAnsi="MS Gothic" w:cs="Arial" w:hint="eastAsia"/>
                <w:kern w:val="0"/>
                <w:sz w:val="20"/>
                <w:szCs w:val="20"/>
                <w:lang w:eastAsia="zh-CN"/>
              </w:rPr>
              <w:t>51863</w:t>
            </w:r>
          </w:p>
        </w:tc>
        <w:tc>
          <w:tcPr>
            <w:tcW w:w="9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11時00分32秒</w:t>
            </w:r>
          </w:p>
        </w:tc>
        <w:tc>
          <w:tcPr>
            <w:tcW w:w="13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F81B60" w:rsidRPr="00F81B60" w:rsidRDefault="00F81B60" w:rsidP="00F81B60">
            <w:pPr>
              <w:widowControl/>
              <w:rPr>
                <w:rFonts w:eastAsia="Times New Roman" w:hint="eastAsia"/>
                <w:kern w:val="0"/>
                <w:sz w:val="20"/>
                <w:szCs w:val="20"/>
                <w:lang w:eastAsia="zh-CN"/>
              </w:rPr>
            </w:pPr>
            <w:r w:rsidRPr="00F81B60">
              <w:rPr>
                <w:rFonts w:ascii="PMingLiU" w:hAnsi="PMingLiU" w:cs="PMingLiU"/>
                <w:kern w:val="0"/>
                <w:sz w:val="20"/>
                <w:szCs w:val="20"/>
                <w:lang w:eastAsia="zh-CN"/>
              </w:rPr>
              <w:t>恒生指數</w:t>
            </w:r>
          </w:p>
        </w:tc>
      </w:tr>
      <w:tr w:rsidR="00F81B60" w:rsidRPr="00F81B60" w:rsidTr="00F81B60">
        <w:trPr>
          <w:trHeight w:val="525"/>
        </w:trPr>
        <w:tc>
          <w:tcPr>
            <w:tcW w:w="1220" w:type="dxa"/>
            <w:shd w:val="clear" w:color="auto" w:fill="auto"/>
            <w:vAlign w:val="center"/>
            <w:hideMark/>
          </w:tcPr>
          <w:p w:rsidR="00F81B60" w:rsidRPr="00F81B60" w:rsidRDefault="00F81B60" w:rsidP="00F81B60">
            <w:pPr>
              <w:widowControl/>
              <w:jc w:val="right"/>
              <w:rPr>
                <w:rFonts w:ascii="MS Gothic" w:eastAsia="MS Gothic" w:hAnsi="MS Gothic" w:cs="Arial"/>
                <w:kern w:val="0"/>
                <w:sz w:val="20"/>
                <w:szCs w:val="20"/>
                <w:lang w:eastAsia="zh-CN"/>
              </w:rPr>
            </w:pPr>
            <w:r w:rsidRPr="00F81B60">
              <w:rPr>
                <w:rFonts w:ascii="MS Gothic" w:eastAsia="MS Gothic" w:hAnsi="MS Gothic" w:cs="Arial" w:hint="eastAsia"/>
                <w:kern w:val="0"/>
                <w:sz w:val="20"/>
                <w:szCs w:val="20"/>
                <w:lang w:eastAsia="zh-CN"/>
              </w:rPr>
              <w:t>57356</w:t>
            </w:r>
          </w:p>
        </w:tc>
        <w:tc>
          <w:tcPr>
            <w:tcW w:w="9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09時58分42秒</w:t>
            </w:r>
          </w:p>
        </w:tc>
        <w:tc>
          <w:tcPr>
            <w:tcW w:w="13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120,000,000 份</w:t>
            </w:r>
          </w:p>
        </w:tc>
        <w:tc>
          <w:tcPr>
            <w:tcW w:w="1220" w:type="dxa"/>
            <w:shd w:val="clear" w:color="auto" w:fill="auto"/>
            <w:vAlign w:val="center"/>
            <w:hideMark/>
          </w:tcPr>
          <w:p w:rsidR="00F81B60" w:rsidRPr="00F81B60" w:rsidRDefault="00F81B60" w:rsidP="00F81B60">
            <w:pPr>
              <w:widowControl/>
              <w:rPr>
                <w:rFonts w:eastAsia="Times New Roman" w:hint="eastAsia"/>
                <w:kern w:val="0"/>
                <w:sz w:val="20"/>
                <w:szCs w:val="20"/>
                <w:lang w:eastAsia="zh-CN"/>
              </w:rPr>
            </w:pPr>
            <w:r w:rsidRPr="00F81B60">
              <w:rPr>
                <w:rFonts w:ascii="PMingLiU" w:hAnsi="PMingLiU" w:cs="PMingLiU"/>
                <w:kern w:val="0"/>
                <w:sz w:val="20"/>
                <w:szCs w:val="20"/>
                <w:lang w:eastAsia="zh-CN"/>
              </w:rPr>
              <w:t>恒生指數</w:t>
            </w:r>
          </w:p>
        </w:tc>
      </w:tr>
      <w:tr w:rsidR="00F81B60" w:rsidRPr="00F81B60" w:rsidTr="00F81B60">
        <w:trPr>
          <w:trHeight w:val="525"/>
        </w:trPr>
        <w:tc>
          <w:tcPr>
            <w:tcW w:w="1220" w:type="dxa"/>
            <w:shd w:val="clear" w:color="auto" w:fill="auto"/>
            <w:vAlign w:val="center"/>
            <w:hideMark/>
          </w:tcPr>
          <w:p w:rsidR="00F81B60" w:rsidRPr="00F81B60" w:rsidRDefault="00F81B60" w:rsidP="00F81B60">
            <w:pPr>
              <w:widowControl/>
              <w:jc w:val="right"/>
              <w:rPr>
                <w:rFonts w:ascii="MS Gothic" w:eastAsia="MS Gothic" w:hAnsi="MS Gothic" w:cs="Arial"/>
                <w:kern w:val="0"/>
                <w:sz w:val="20"/>
                <w:szCs w:val="20"/>
                <w:lang w:eastAsia="zh-CN"/>
              </w:rPr>
            </w:pPr>
            <w:r w:rsidRPr="00F81B60">
              <w:rPr>
                <w:rFonts w:ascii="MS Gothic" w:eastAsia="MS Gothic" w:hAnsi="MS Gothic" w:cs="Arial" w:hint="eastAsia"/>
                <w:kern w:val="0"/>
                <w:sz w:val="20"/>
                <w:szCs w:val="20"/>
                <w:lang w:eastAsia="zh-CN"/>
              </w:rPr>
              <w:lastRenderedPageBreak/>
              <w:t>63343</w:t>
            </w:r>
          </w:p>
        </w:tc>
        <w:tc>
          <w:tcPr>
            <w:tcW w:w="9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09時21分04秒</w:t>
            </w:r>
          </w:p>
        </w:tc>
        <w:tc>
          <w:tcPr>
            <w:tcW w:w="1360" w:type="dxa"/>
            <w:shd w:val="clear" w:color="auto" w:fill="auto"/>
            <w:vAlign w:val="center"/>
            <w:hideMark/>
          </w:tcPr>
          <w:p w:rsidR="00F81B60" w:rsidRPr="00F81B60" w:rsidRDefault="00F81B60" w:rsidP="00F81B60">
            <w:pPr>
              <w:widowControl/>
              <w:rPr>
                <w:rFonts w:ascii="MS Gothic" w:eastAsia="MS Gothic" w:hAnsi="MS Gothic" w:cs="Arial" w:hint="eastAsia"/>
                <w:kern w:val="0"/>
                <w:sz w:val="20"/>
                <w:szCs w:val="20"/>
                <w:lang w:eastAsia="zh-CN"/>
              </w:rPr>
            </w:pPr>
            <w:r w:rsidRPr="00F81B60">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F81B60" w:rsidRPr="00F81B60" w:rsidRDefault="00F81B60" w:rsidP="00F81B60">
            <w:pPr>
              <w:widowControl/>
              <w:rPr>
                <w:rFonts w:eastAsia="Times New Roman" w:hint="eastAsia"/>
                <w:kern w:val="0"/>
                <w:sz w:val="20"/>
                <w:szCs w:val="20"/>
                <w:lang w:eastAsia="zh-CN"/>
              </w:rPr>
            </w:pPr>
            <w:r w:rsidRPr="00F81B60">
              <w:rPr>
                <w:rFonts w:ascii="PMingLiU" w:hAnsi="PMingLiU" w:cs="PMingLiU"/>
                <w:kern w:val="0"/>
                <w:sz w:val="20"/>
                <w:szCs w:val="20"/>
                <w:lang w:eastAsia="zh-CN"/>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F81B60">
        <w:rPr>
          <w:rFonts w:ascii="Times New Roman"/>
          <w:color w:val="auto"/>
          <w:szCs w:val="22"/>
        </w:rPr>
        <w:t>2021</w:t>
      </w:r>
      <w:r w:rsidR="00F81B60">
        <w:rPr>
          <w:rFonts w:ascii="Times New Roman"/>
          <w:color w:val="auto"/>
          <w:szCs w:val="22"/>
        </w:rPr>
        <w:t>年</w:t>
      </w:r>
      <w:r w:rsidR="00F81B60">
        <w:rPr>
          <w:rFonts w:ascii="Times New Roman"/>
          <w:color w:val="auto"/>
          <w:szCs w:val="22"/>
        </w:rPr>
        <w:t>09</w:t>
      </w:r>
      <w:r w:rsidR="00F81B60">
        <w:rPr>
          <w:rFonts w:ascii="Times New Roman"/>
          <w:color w:val="auto"/>
          <w:szCs w:val="22"/>
        </w:rPr>
        <w:t>月</w:t>
      </w:r>
      <w:r w:rsidR="00F81B60">
        <w:rPr>
          <w:rFonts w:ascii="Times New Roman"/>
          <w:color w:val="auto"/>
          <w:szCs w:val="22"/>
        </w:rPr>
        <w:t>20</w:t>
      </w:r>
      <w:r w:rsidR="00F81B60">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F81B60">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81B60"/>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21275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2021-09-20T04:02:00Z</dcterms:created>
  <dcterms:modified xsi:type="dcterms:W3CDTF">2021-09-20T04:02:00Z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