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A42E5A">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A42E5A">
        <w:t>2023年01月27日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A42E5A" w:rsidRPr="00A42E5A" w:rsidTr="00A42E5A">
        <w:trPr>
          <w:trHeight w:val="585"/>
        </w:trPr>
        <w:tc>
          <w:tcPr>
            <w:tcW w:w="1220" w:type="dxa"/>
            <w:shd w:val="clear" w:color="auto" w:fill="auto"/>
            <w:vAlign w:val="center"/>
            <w:hideMark/>
          </w:tcPr>
          <w:p w:rsidR="00A42E5A" w:rsidRPr="00A42E5A" w:rsidRDefault="00A42E5A" w:rsidP="00A42E5A">
            <w:pPr>
              <w:widowControl/>
              <w:rPr>
                <w:rFonts w:eastAsia="Times New Roman"/>
                <w:b/>
                <w:bCs/>
                <w:kern w:val="0"/>
                <w:sz w:val="22"/>
                <w:szCs w:val="22"/>
              </w:rPr>
            </w:pPr>
            <w:bookmarkStart w:id="1" w:name="RANGE!AE3"/>
            <w:bookmarkStart w:id="2" w:name="RANGE!AE3:AI3"/>
            <w:bookmarkEnd w:id="1"/>
            <w:r w:rsidRPr="00A42E5A">
              <w:rPr>
                <w:rFonts w:ascii="PMingLiU" w:hAnsi="PMingLiU" w:cs="PMingLiU"/>
                <w:b/>
                <w:bCs/>
                <w:kern w:val="0"/>
                <w:sz w:val="22"/>
                <w:szCs w:val="22"/>
              </w:rPr>
              <w:t>股份代號</w:t>
            </w:r>
            <w:bookmarkEnd w:id="2"/>
          </w:p>
        </w:tc>
        <w:tc>
          <w:tcPr>
            <w:tcW w:w="960" w:type="dxa"/>
            <w:shd w:val="clear" w:color="auto" w:fill="auto"/>
            <w:vAlign w:val="center"/>
            <w:hideMark/>
          </w:tcPr>
          <w:p w:rsidR="00A42E5A" w:rsidRPr="00A42E5A" w:rsidRDefault="00A42E5A" w:rsidP="00A42E5A">
            <w:pPr>
              <w:widowControl/>
              <w:rPr>
                <w:rFonts w:eastAsia="Times New Roman"/>
                <w:b/>
                <w:bCs/>
                <w:kern w:val="0"/>
                <w:sz w:val="22"/>
                <w:szCs w:val="22"/>
              </w:rPr>
            </w:pPr>
            <w:r w:rsidRPr="00A42E5A">
              <w:rPr>
                <w:rFonts w:ascii="PMingLiU" w:hAnsi="PMingLiU" w:cs="PMingLiU"/>
                <w:b/>
                <w:bCs/>
                <w:kern w:val="0"/>
                <w:sz w:val="22"/>
                <w:szCs w:val="22"/>
              </w:rPr>
              <w:t>類別</w:t>
            </w:r>
          </w:p>
        </w:tc>
        <w:tc>
          <w:tcPr>
            <w:tcW w:w="1500" w:type="dxa"/>
            <w:shd w:val="clear" w:color="auto" w:fill="auto"/>
            <w:vAlign w:val="center"/>
            <w:hideMark/>
          </w:tcPr>
          <w:p w:rsidR="00A42E5A" w:rsidRPr="00A42E5A" w:rsidRDefault="00A42E5A" w:rsidP="00A42E5A">
            <w:pPr>
              <w:widowControl/>
              <w:rPr>
                <w:rFonts w:ascii="SimSun" w:eastAsia="SimSun" w:hAnsi="SimSun" w:cs="Arial"/>
                <w:b/>
                <w:bCs/>
                <w:kern w:val="0"/>
                <w:sz w:val="22"/>
                <w:szCs w:val="22"/>
              </w:rPr>
            </w:pPr>
            <w:r w:rsidRPr="00A42E5A">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A42E5A" w:rsidRPr="00A42E5A" w:rsidRDefault="00A42E5A" w:rsidP="00A42E5A">
            <w:pPr>
              <w:widowControl/>
              <w:rPr>
                <w:rFonts w:eastAsia="Times New Roman"/>
                <w:b/>
                <w:bCs/>
                <w:kern w:val="0"/>
                <w:sz w:val="22"/>
                <w:szCs w:val="22"/>
              </w:rPr>
            </w:pPr>
            <w:r w:rsidRPr="00A42E5A">
              <w:rPr>
                <w:rFonts w:ascii="SimSun" w:eastAsia="SimSun" w:hAnsi="SimSun" w:hint="eastAsia"/>
                <w:b/>
                <w:bCs/>
                <w:kern w:val="0"/>
                <w:sz w:val="22"/>
                <w:szCs w:val="22"/>
              </w:rPr>
              <w:t>發行數量</w:t>
            </w:r>
            <w:r w:rsidRPr="00A42E5A">
              <w:rPr>
                <w:rFonts w:ascii="SimSun" w:eastAsia="SimSun" w:hAnsi="SimSun" w:hint="eastAsia"/>
                <w:b/>
                <w:bCs/>
                <w:kern w:val="0"/>
                <w:sz w:val="22"/>
                <w:szCs w:val="22"/>
              </w:rPr>
              <w:br/>
            </w:r>
            <w:r w:rsidRPr="00A42E5A">
              <w:rPr>
                <w:rFonts w:eastAsia="Times New Roman"/>
                <w:b/>
                <w:bCs/>
                <w:kern w:val="0"/>
                <w:sz w:val="22"/>
                <w:szCs w:val="22"/>
              </w:rPr>
              <w:t>(</w:t>
            </w:r>
            <w:r w:rsidRPr="00A42E5A">
              <w:rPr>
                <w:rFonts w:ascii="SimSun" w:eastAsia="SimSun" w:hAnsi="SimSun" w:hint="eastAsia"/>
                <w:b/>
                <w:bCs/>
                <w:kern w:val="0"/>
                <w:sz w:val="22"/>
                <w:szCs w:val="22"/>
              </w:rPr>
              <w:t>牛熊證</w:t>
            </w:r>
            <w:r w:rsidRPr="00A42E5A">
              <w:rPr>
                <w:rFonts w:eastAsia="Times New Roman"/>
                <w:b/>
                <w:bCs/>
                <w:kern w:val="0"/>
                <w:sz w:val="22"/>
                <w:szCs w:val="22"/>
              </w:rPr>
              <w:t>)</w:t>
            </w:r>
          </w:p>
        </w:tc>
        <w:tc>
          <w:tcPr>
            <w:tcW w:w="1220" w:type="dxa"/>
            <w:shd w:val="clear" w:color="auto" w:fill="auto"/>
            <w:vAlign w:val="center"/>
            <w:hideMark/>
          </w:tcPr>
          <w:p w:rsidR="00A42E5A" w:rsidRPr="00A42E5A" w:rsidRDefault="00A42E5A" w:rsidP="00A42E5A">
            <w:pPr>
              <w:widowControl/>
              <w:rPr>
                <w:rFonts w:eastAsia="Times New Roman"/>
                <w:b/>
                <w:bCs/>
                <w:kern w:val="0"/>
                <w:sz w:val="22"/>
                <w:szCs w:val="22"/>
              </w:rPr>
            </w:pPr>
            <w:r w:rsidRPr="00A42E5A">
              <w:rPr>
                <w:rFonts w:ascii="PMingLiU" w:hAnsi="PMingLiU" w:cs="PMingLiU"/>
                <w:b/>
                <w:bCs/>
                <w:kern w:val="0"/>
                <w:sz w:val="22"/>
                <w:szCs w:val="22"/>
              </w:rPr>
              <w:t>相關資</w:t>
            </w:r>
            <w:r w:rsidRPr="00A42E5A">
              <w:rPr>
                <w:rFonts w:ascii="MingLiU" w:eastAsia="MingLiU" w:hAnsi="MingLiU" w:hint="eastAsia"/>
                <w:b/>
                <w:bCs/>
                <w:kern w:val="0"/>
                <w:sz w:val="22"/>
                <w:szCs w:val="22"/>
              </w:rPr>
              <w:t>產</w:t>
            </w:r>
          </w:p>
        </w:tc>
      </w:tr>
      <w:tr w:rsidR="00A42E5A" w:rsidRPr="00A42E5A" w:rsidTr="00A42E5A">
        <w:trPr>
          <w:trHeight w:val="525"/>
        </w:trPr>
        <w:tc>
          <w:tcPr>
            <w:tcW w:w="1220" w:type="dxa"/>
            <w:shd w:val="clear" w:color="auto" w:fill="auto"/>
            <w:vAlign w:val="center"/>
            <w:hideMark/>
          </w:tcPr>
          <w:p w:rsidR="00A42E5A" w:rsidRPr="00A42E5A" w:rsidRDefault="00A42E5A" w:rsidP="00A42E5A">
            <w:pPr>
              <w:widowControl/>
              <w:jc w:val="right"/>
              <w:rPr>
                <w:rFonts w:ascii="MS Gothic" w:eastAsia="MS Gothic" w:hAnsi="MS Gothic" w:cs="Arial"/>
                <w:kern w:val="0"/>
                <w:sz w:val="20"/>
                <w:szCs w:val="20"/>
              </w:rPr>
            </w:pPr>
            <w:r w:rsidRPr="00A42E5A">
              <w:rPr>
                <w:rFonts w:ascii="MS Gothic" w:eastAsia="MS Gothic" w:hAnsi="MS Gothic" w:cs="Arial" w:hint="eastAsia"/>
                <w:kern w:val="0"/>
                <w:sz w:val="20"/>
                <w:szCs w:val="20"/>
              </w:rPr>
              <w:t>69929</w:t>
            </w:r>
          </w:p>
        </w:tc>
        <w:tc>
          <w:tcPr>
            <w:tcW w:w="9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熊證</w:t>
            </w:r>
          </w:p>
        </w:tc>
        <w:tc>
          <w:tcPr>
            <w:tcW w:w="150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09時30分36秒</w:t>
            </w:r>
          </w:p>
        </w:tc>
        <w:tc>
          <w:tcPr>
            <w:tcW w:w="13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150,000,000 份</w:t>
            </w:r>
          </w:p>
        </w:tc>
        <w:tc>
          <w:tcPr>
            <w:tcW w:w="1220" w:type="dxa"/>
            <w:shd w:val="clear" w:color="auto" w:fill="auto"/>
            <w:vAlign w:val="center"/>
            <w:hideMark/>
          </w:tcPr>
          <w:p w:rsidR="00A42E5A" w:rsidRPr="00A42E5A" w:rsidRDefault="00A42E5A" w:rsidP="00A42E5A">
            <w:pPr>
              <w:widowControl/>
              <w:rPr>
                <w:rFonts w:eastAsia="Times New Roman"/>
                <w:kern w:val="0"/>
                <w:sz w:val="20"/>
                <w:szCs w:val="20"/>
              </w:rPr>
            </w:pPr>
            <w:r w:rsidRPr="00A42E5A">
              <w:rPr>
                <w:rFonts w:ascii="PMingLiU" w:hAnsi="PMingLiU" w:cs="PMingLiU"/>
                <w:kern w:val="0"/>
                <w:sz w:val="20"/>
                <w:szCs w:val="20"/>
              </w:rPr>
              <w:t>恒生指數</w:t>
            </w:r>
          </w:p>
        </w:tc>
      </w:tr>
      <w:tr w:rsidR="00A42E5A" w:rsidRPr="00A42E5A" w:rsidTr="00A42E5A">
        <w:trPr>
          <w:trHeight w:val="525"/>
        </w:trPr>
        <w:tc>
          <w:tcPr>
            <w:tcW w:w="1220" w:type="dxa"/>
            <w:shd w:val="clear" w:color="auto" w:fill="auto"/>
            <w:vAlign w:val="center"/>
            <w:hideMark/>
          </w:tcPr>
          <w:p w:rsidR="00A42E5A" w:rsidRPr="00A42E5A" w:rsidRDefault="00A42E5A" w:rsidP="00A42E5A">
            <w:pPr>
              <w:widowControl/>
              <w:jc w:val="right"/>
              <w:rPr>
                <w:rFonts w:ascii="MS Gothic" w:eastAsia="MS Gothic" w:hAnsi="MS Gothic" w:cs="Arial"/>
                <w:kern w:val="0"/>
                <w:sz w:val="20"/>
                <w:szCs w:val="20"/>
              </w:rPr>
            </w:pPr>
            <w:r w:rsidRPr="00A42E5A">
              <w:rPr>
                <w:rFonts w:ascii="MS Gothic" w:eastAsia="MS Gothic" w:hAnsi="MS Gothic" w:cs="Arial" w:hint="eastAsia"/>
                <w:kern w:val="0"/>
                <w:sz w:val="20"/>
                <w:szCs w:val="20"/>
              </w:rPr>
              <w:t>50555</w:t>
            </w:r>
          </w:p>
        </w:tc>
        <w:tc>
          <w:tcPr>
            <w:tcW w:w="9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熊證</w:t>
            </w:r>
          </w:p>
        </w:tc>
        <w:tc>
          <w:tcPr>
            <w:tcW w:w="150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09時21分08秒</w:t>
            </w:r>
          </w:p>
        </w:tc>
        <w:tc>
          <w:tcPr>
            <w:tcW w:w="13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200,000,000 份</w:t>
            </w:r>
          </w:p>
        </w:tc>
        <w:tc>
          <w:tcPr>
            <w:tcW w:w="1220" w:type="dxa"/>
            <w:shd w:val="clear" w:color="auto" w:fill="auto"/>
            <w:vAlign w:val="center"/>
            <w:hideMark/>
          </w:tcPr>
          <w:p w:rsidR="00A42E5A" w:rsidRPr="00A42E5A" w:rsidRDefault="00A42E5A" w:rsidP="00A42E5A">
            <w:pPr>
              <w:widowControl/>
              <w:rPr>
                <w:rFonts w:eastAsia="Times New Roman"/>
                <w:kern w:val="0"/>
                <w:sz w:val="20"/>
                <w:szCs w:val="20"/>
              </w:rPr>
            </w:pPr>
            <w:r w:rsidRPr="00A42E5A">
              <w:rPr>
                <w:rFonts w:ascii="PMingLiU" w:hAnsi="PMingLiU" w:cs="PMingLiU"/>
                <w:kern w:val="0"/>
                <w:sz w:val="20"/>
                <w:szCs w:val="20"/>
              </w:rPr>
              <w:t>恒生指數</w:t>
            </w:r>
          </w:p>
        </w:tc>
      </w:tr>
      <w:tr w:rsidR="00A42E5A" w:rsidRPr="00A42E5A" w:rsidTr="00A42E5A">
        <w:trPr>
          <w:trHeight w:val="780"/>
        </w:trPr>
        <w:tc>
          <w:tcPr>
            <w:tcW w:w="1220" w:type="dxa"/>
            <w:shd w:val="clear" w:color="auto" w:fill="auto"/>
            <w:vAlign w:val="center"/>
            <w:hideMark/>
          </w:tcPr>
          <w:p w:rsidR="00A42E5A" w:rsidRPr="00A42E5A" w:rsidRDefault="00A42E5A" w:rsidP="00A42E5A">
            <w:pPr>
              <w:widowControl/>
              <w:jc w:val="right"/>
              <w:rPr>
                <w:rFonts w:ascii="MS Gothic" w:eastAsia="MS Gothic" w:hAnsi="MS Gothic" w:cs="Arial"/>
                <w:kern w:val="0"/>
                <w:sz w:val="20"/>
                <w:szCs w:val="20"/>
              </w:rPr>
            </w:pPr>
            <w:r w:rsidRPr="00A42E5A">
              <w:rPr>
                <w:rFonts w:ascii="MS Gothic" w:eastAsia="MS Gothic" w:hAnsi="MS Gothic" w:cs="Arial" w:hint="eastAsia"/>
                <w:kern w:val="0"/>
                <w:sz w:val="20"/>
                <w:szCs w:val="20"/>
              </w:rPr>
              <w:t>69255</w:t>
            </w:r>
          </w:p>
        </w:tc>
        <w:tc>
          <w:tcPr>
            <w:tcW w:w="9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熊證</w:t>
            </w:r>
          </w:p>
        </w:tc>
        <w:tc>
          <w:tcPr>
            <w:tcW w:w="150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09時35分09秒</w:t>
            </w:r>
          </w:p>
        </w:tc>
        <w:tc>
          <w:tcPr>
            <w:tcW w:w="13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80,000,000 份</w:t>
            </w:r>
          </w:p>
        </w:tc>
        <w:tc>
          <w:tcPr>
            <w:tcW w:w="1220" w:type="dxa"/>
            <w:shd w:val="clear" w:color="auto" w:fill="auto"/>
            <w:vAlign w:val="center"/>
            <w:hideMark/>
          </w:tcPr>
          <w:p w:rsidR="00A42E5A" w:rsidRPr="00A42E5A" w:rsidRDefault="00A42E5A" w:rsidP="00A42E5A">
            <w:pPr>
              <w:widowControl/>
              <w:rPr>
                <w:rFonts w:eastAsia="Times New Roman"/>
                <w:kern w:val="0"/>
                <w:sz w:val="20"/>
                <w:szCs w:val="20"/>
              </w:rPr>
            </w:pPr>
            <w:r w:rsidRPr="00A42E5A">
              <w:rPr>
                <w:rFonts w:ascii="PMingLiU" w:hAnsi="PMingLiU" w:cs="PMingLiU"/>
                <w:kern w:val="0"/>
                <w:sz w:val="20"/>
                <w:szCs w:val="20"/>
              </w:rPr>
              <w:t>騰訊控股有限公司</w:t>
            </w:r>
          </w:p>
        </w:tc>
      </w:tr>
      <w:tr w:rsidR="00A42E5A" w:rsidRPr="00A42E5A" w:rsidTr="00A42E5A">
        <w:trPr>
          <w:trHeight w:val="525"/>
        </w:trPr>
        <w:tc>
          <w:tcPr>
            <w:tcW w:w="1220" w:type="dxa"/>
            <w:shd w:val="clear" w:color="auto" w:fill="auto"/>
            <w:vAlign w:val="center"/>
            <w:hideMark/>
          </w:tcPr>
          <w:p w:rsidR="00A42E5A" w:rsidRPr="00A42E5A" w:rsidRDefault="00A42E5A" w:rsidP="00A42E5A">
            <w:pPr>
              <w:widowControl/>
              <w:jc w:val="right"/>
              <w:rPr>
                <w:rFonts w:ascii="MS Gothic" w:eastAsia="MS Gothic" w:hAnsi="MS Gothic" w:cs="Arial"/>
                <w:kern w:val="0"/>
                <w:sz w:val="20"/>
                <w:szCs w:val="20"/>
              </w:rPr>
            </w:pPr>
            <w:r w:rsidRPr="00A42E5A">
              <w:rPr>
                <w:rFonts w:ascii="MS Gothic" w:eastAsia="MS Gothic" w:hAnsi="MS Gothic" w:cs="Arial" w:hint="eastAsia"/>
                <w:kern w:val="0"/>
                <w:sz w:val="20"/>
                <w:szCs w:val="20"/>
              </w:rPr>
              <w:t>67969</w:t>
            </w:r>
          </w:p>
        </w:tc>
        <w:tc>
          <w:tcPr>
            <w:tcW w:w="9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熊證</w:t>
            </w:r>
          </w:p>
        </w:tc>
        <w:tc>
          <w:tcPr>
            <w:tcW w:w="150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09時31分34秒</w:t>
            </w:r>
          </w:p>
        </w:tc>
        <w:tc>
          <w:tcPr>
            <w:tcW w:w="13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200,000,000 份</w:t>
            </w:r>
          </w:p>
        </w:tc>
        <w:tc>
          <w:tcPr>
            <w:tcW w:w="1220" w:type="dxa"/>
            <w:shd w:val="clear" w:color="auto" w:fill="auto"/>
            <w:vAlign w:val="center"/>
            <w:hideMark/>
          </w:tcPr>
          <w:p w:rsidR="00A42E5A" w:rsidRPr="00A42E5A" w:rsidRDefault="00A42E5A" w:rsidP="00A42E5A">
            <w:pPr>
              <w:widowControl/>
              <w:rPr>
                <w:rFonts w:eastAsia="Times New Roman"/>
                <w:kern w:val="0"/>
                <w:sz w:val="20"/>
                <w:szCs w:val="20"/>
              </w:rPr>
            </w:pPr>
            <w:r w:rsidRPr="00A42E5A">
              <w:rPr>
                <w:rFonts w:ascii="PMingLiU" w:hAnsi="PMingLiU" w:cs="PMingLiU"/>
                <w:kern w:val="0"/>
                <w:sz w:val="20"/>
                <w:szCs w:val="20"/>
              </w:rPr>
              <w:t>恒生指數</w:t>
            </w:r>
          </w:p>
        </w:tc>
      </w:tr>
      <w:tr w:rsidR="00A42E5A" w:rsidRPr="00A42E5A" w:rsidTr="00A42E5A">
        <w:trPr>
          <w:trHeight w:val="525"/>
        </w:trPr>
        <w:tc>
          <w:tcPr>
            <w:tcW w:w="1220" w:type="dxa"/>
            <w:shd w:val="clear" w:color="auto" w:fill="auto"/>
            <w:vAlign w:val="center"/>
            <w:hideMark/>
          </w:tcPr>
          <w:p w:rsidR="00A42E5A" w:rsidRPr="00A42E5A" w:rsidRDefault="00A42E5A" w:rsidP="00A42E5A">
            <w:pPr>
              <w:widowControl/>
              <w:jc w:val="right"/>
              <w:rPr>
                <w:rFonts w:ascii="MS Gothic" w:eastAsia="MS Gothic" w:hAnsi="MS Gothic" w:cs="Arial"/>
                <w:kern w:val="0"/>
                <w:sz w:val="20"/>
                <w:szCs w:val="20"/>
              </w:rPr>
            </w:pPr>
            <w:r w:rsidRPr="00A42E5A">
              <w:rPr>
                <w:rFonts w:ascii="MS Gothic" w:eastAsia="MS Gothic" w:hAnsi="MS Gothic" w:cs="Arial" w:hint="eastAsia"/>
                <w:kern w:val="0"/>
                <w:sz w:val="20"/>
                <w:szCs w:val="20"/>
              </w:rPr>
              <w:t>68847</w:t>
            </w:r>
          </w:p>
        </w:tc>
        <w:tc>
          <w:tcPr>
            <w:tcW w:w="9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熊證</w:t>
            </w:r>
          </w:p>
        </w:tc>
        <w:tc>
          <w:tcPr>
            <w:tcW w:w="150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09時21分08秒</w:t>
            </w:r>
          </w:p>
        </w:tc>
        <w:tc>
          <w:tcPr>
            <w:tcW w:w="13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150,000,000 份</w:t>
            </w:r>
          </w:p>
        </w:tc>
        <w:tc>
          <w:tcPr>
            <w:tcW w:w="1220" w:type="dxa"/>
            <w:shd w:val="clear" w:color="auto" w:fill="auto"/>
            <w:vAlign w:val="center"/>
            <w:hideMark/>
          </w:tcPr>
          <w:p w:rsidR="00A42E5A" w:rsidRPr="00A42E5A" w:rsidRDefault="00A42E5A" w:rsidP="00A42E5A">
            <w:pPr>
              <w:widowControl/>
              <w:rPr>
                <w:rFonts w:eastAsia="Times New Roman"/>
                <w:kern w:val="0"/>
                <w:sz w:val="20"/>
                <w:szCs w:val="20"/>
              </w:rPr>
            </w:pPr>
            <w:r w:rsidRPr="00A42E5A">
              <w:rPr>
                <w:rFonts w:ascii="PMingLiU" w:hAnsi="PMingLiU" w:cs="PMingLiU"/>
                <w:kern w:val="0"/>
                <w:sz w:val="20"/>
                <w:szCs w:val="20"/>
              </w:rPr>
              <w:t>恒生指數</w:t>
            </w:r>
          </w:p>
        </w:tc>
      </w:tr>
      <w:tr w:rsidR="00A42E5A" w:rsidRPr="00A42E5A" w:rsidTr="00A42E5A">
        <w:trPr>
          <w:trHeight w:val="525"/>
        </w:trPr>
        <w:tc>
          <w:tcPr>
            <w:tcW w:w="1220" w:type="dxa"/>
            <w:shd w:val="clear" w:color="auto" w:fill="auto"/>
            <w:vAlign w:val="center"/>
            <w:hideMark/>
          </w:tcPr>
          <w:p w:rsidR="00A42E5A" w:rsidRPr="00A42E5A" w:rsidRDefault="00A42E5A" w:rsidP="00A42E5A">
            <w:pPr>
              <w:widowControl/>
              <w:jc w:val="right"/>
              <w:rPr>
                <w:rFonts w:ascii="MS Gothic" w:eastAsia="MS Gothic" w:hAnsi="MS Gothic" w:cs="Arial"/>
                <w:kern w:val="0"/>
                <w:sz w:val="20"/>
                <w:szCs w:val="20"/>
              </w:rPr>
            </w:pPr>
            <w:r w:rsidRPr="00A42E5A">
              <w:rPr>
                <w:rFonts w:ascii="MS Gothic" w:eastAsia="MS Gothic" w:hAnsi="MS Gothic" w:cs="Arial" w:hint="eastAsia"/>
                <w:kern w:val="0"/>
                <w:sz w:val="20"/>
                <w:szCs w:val="20"/>
              </w:rPr>
              <w:t>68452</w:t>
            </w:r>
          </w:p>
        </w:tc>
        <w:tc>
          <w:tcPr>
            <w:tcW w:w="9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熊證</w:t>
            </w:r>
          </w:p>
        </w:tc>
        <w:tc>
          <w:tcPr>
            <w:tcW w:w="150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09時30分58秒</w:t>
            </w:r>
          </w:p>
        </w:tc>
        <w:tc>
          <w:tcPr>
            <w:tcW w:w="13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40,000,000 份</w:t>
            </w:r>
          </w:p>
        </w:tc>
        <w:tc>
          <w:tcPr>
            <w:tcW w:w="1220" w:type="dxa"/>
            <w:shd w:val="clear" w:color="auto" w:fill="auto"/>
            <w:vAlign w:val="center"/>
            <w:hideMark/>
          </w:tcPr>
          <w:p w:rsidR="00A42E5A" w:rsidRPr="00A42E5A" w:rsidRDefault="00A42E5A" w:rsidP="00A42E5A">
            <w:pPr>
              <w:widowControl/>
              <w:rPr>
                <w:rFonts w:eastAsia="Times New Roman"/>
                <w:kern w:val="0"/>
                <w:sz w:val="20"/>
                <w:szCs w:val="20"/>
              </w:rPr>
            </w:pPr>
            <w:r w:rsidRPr="00A42E5A">
              <w:rPr>
                <w:rFonts w:ascii="PMingLiU" w:hAnsi="PMingLiU" w:cs="PMingLiU"/>
                <w:kern w:val="0"/>
                <w:sz w:val="20"/>
                <w:szCs w:val="20"/>
              </w:rPr>
              <w:t>比亞迪股份有限公司</w:t>
            </w:r>
          </w:p>
        </w:tc>
      </w:tr>
      <w:tr w:rsidR="00A42E5A" w:rsidRPr="00A42E5A" w:rsidTr="00A42E5A">
        <w:trPr>
          <w:trHeight w:val="525"/>
        </w:trPr>
        <w:tc>
          <w:tcPr>
            <w:tcW w:w="1220" w:type="dxa"/>
            <w:shd w:val="clear" w:color="auto" w:fill="auto"/>
            <w:vAlign w:val="center"/>
            <w:hideMark/>
          </w:tcPr>
          <w:p w:rsidR="00A42E5A" w:rsidRPr="00A42E5A" w:rsidRDefault="00A42E5A" w:rsidP="00A42E5A">
            <w:pPr>
              <w:widowControl/>
              <w:jc w:val="right"/>
              <w:rPr>
                <w:rFonts w:ascii="MS Gothic" w:eastAsia="MS Gothic" w:hAnsi="MS Gothic" w:cs="Arial"/>
                <w:kern w:val="0"/>
                <w:sz w:val="20"/>
                <w:szCs w:val="20"/>
              </w:rPr>
            </w:pPr>
            <w:r w:rsidRPr="00A42E5A">
              <w:rPr>
                <w:rFonts w:ascii="MS Gothic" w:eastAsia="MS Gothic" w:hAnsi="MS Gothic" w:cs="Arial" w:hint="eastAsia"/>
                <w:kern w:val="0"/>
                <w:sz w:val="20"/>
                <w:szCs w:val="20"/>
              </w:rPr>
              <w:lastRenderedPageBreak/>
              <w:t>50300</w:t>
            </w:r>
          </w:p>
        </w:tc>
        <w:tc>
          <w:tcPr>
            <w:tcW w:w="9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熊證</w:t>
            </w:r>
          </w:p>
        </w:tc>
        <w:tc>
          <w:tcPr>
            <w:tcW w:w="150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09時30分01秒</w:t>
            </w:r>
          </w:p>
        </w:tc>
        <w:tc>
          <w:tcPr>
            <w:tcW w:w="1360" w:type="dxa"/>
            <w:shd w:val="clear" w:color="auto" w:fill="auto"/>
            <w:vAlign w:val="center"/>
            <w:hideMark/>
          </w:tcPr>
          <w:p w:rsidR="00A42E5A" w:rsidRPr="00A42E5A" w:rsidRDefault="00A42E5A" w:rsidP="00A42E5A">
            <w:pPr>
              <w:widowControl/>
              <w:rPr>
                <w:rFonts w:ascii="MS Gothic" w:eastAsia="MS Gothic" w:hAnsi="MS Gothic" w:cs="Arial"/>
                <w:kern w:val="0"/>
                <w:sz w:val="20"/>
                <w:szCs w:val="20"/>
              </w:rPr>
            </w:pPr>
            <w:r w:rsidRPr="00A42E5A">
              <w:rPr>
                <w:rFonts w:ascii="MS Gothic" w:eastAsia="MS Gothic" w:hAnsi="MS Gothic" w:cs="Arial" w:hint="eastAsia"/>
                <w:kern w:val="0"/>
                <w:sz w:val="20"/>
                <w:szCs w:val="20"/>
              </w:rPr>
              <w:t>80,000,000 份</w:t>
            </w:r>
          </w:p>
        </w:tc>
        <w:tc>
          <w:tcPr>
            <w:tcW w:w="1220" w:type="dxa"/>
            <w:shd w:val="clear" w:color="auto" w:fill="auto"/>
            <w:vAlign w:val="center"/>
            <w:hideMark/>
          </w:tcPr>
          <w:p w:rsidR="00A42E5A" w:rsidRPr="00A42E5A" w:rsidRDefault="00A42E5A" w:rsidP="00A42E5A">
            <w:pPr>
              <w:widowControl/>
              <w:rPr>
                <w:rFonts w:eastAsia="Times New Roman"/>
                <w:kern w:val="0"/>
                <w:sz w:val="20"/>
                <w:szCs w:val="20"/>
              </w:rPr>
            </w:pPr>
            <w:r w:rsidRPr="00A42E5A">
              <w:rPr>
                <w:rFonts w:ascii="PMingLiU" w:hAnsi="PMingLiU" w:cs="PMingLiU"/>
                <w:kern w:val="0"/>
                <w:sz w:val="20"/>
                <w:szCs w:val="20"/>
              </w:rPr>
              <w:t>京東集團股份有限公司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A42E5A">
        <w:rPr>
          <w:rFonts w:ascii="Times New Roman"/>
          <w:color w:val="auto"/>
          <w:szCs w:val="22"/>
        </w:rPr>
        <w:t>2023</w:t>
      </w:r>
      <w:r w:rsidR="00A42E5A">
        <w:rPr>
          <w:rFonts w:ascii="Times New Roman"/>
          <w:color w:val="auto"/>
          <w:szCs w:val="22"/>
        </w:rPr>
        <w:t>年</w:t>
      </w:r>
      <w:r w:rsidR="00A42E5A">
        <w:rPr>
          <w:rFonts w:ascii="Times New Roman"/>
          <w:color w:val="auto"/>
          <w:szCs w:val="22"/>
        </w:rPr>
        <w:t>01</w:t>
      </w:r>
      <w:r w:rsidR="00A42E5A">
        <w:rPr>
          <w:rFonts w:ascii="Times New Roman"/>
          <w:color w:val="auto"/>
          <w:szCs w:val="22"/>
        </w:rPr>
        <w:t>月</w:t>
      </w:r>
      <w:r w:rsidR="00A42E5A">
        <w:rPr>
          <w:rFonts w:ascii="Times New Roman"/>
          <w:color w:val="auto"/>
          <w:szCs w:val="22"/>
        </w:rPr>
        <w:t>27</w:t>
      </w:r>
      <w:r w:rsidR="00A42E5A">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A42E5A" w:rsidP="000E5BD0">
    <w:pPr>
      <w:pStyle w:val="Footer"/>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e10448d4ae98ce3526dd55b9"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2E5A" w:rsidRPr="00A42E5A" w:rsidRDefault="00A42E5A" w:rsidP="00A42E5A">
                          <w:pPr>
                            <w:jc w:val="center"/>
                            <w:rPr>
                              <w:rFonts w:ascii="Calibri" w:hAnsi="Calibri" w:cs="Calibri"/>
                              <w:color w:val="000000"/>
                              <w:sz w:val="20"/>
                            </w:rPr>
                          </w:pPr>
                          <w:r w:rsidRPr="00A42E5A">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10448d4ae98ce3526dd55b9"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wS7Uc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A42E5A" w:rsidRPr="00A42E5A" w:rsidRDefault="00A42E5A" w:rsidP="00A42E5A">
                    <w:pPr>
                      <w:jc w:val="center"/>
                      <w:rPr>
                        <w:rFonts w:ascii="Calibri" w:hAnsi="Calibri" w:cs="Calibri"/>
                        <w:color w:val="000000"/>
                        <w:sz w:val="20"/>
                      </w:rPr>
                    </w:pPr>
                    <w:r w:rsidRPr="00A42E5A">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C112F9">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42E5A"/>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12F9"/>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6229">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1428</Characters>
  <Application>Microsoft Office Word</Application>
  <DocSecurity>0</DocSecurity>
  <Lines>119</Lines>
  <Paragraphs>58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69929, 50555, 69255, 67969, 68847, 68452, 50300</dc:description>
  <cp:lastModifiedBy>Giselle Y W CHAN</cp:lastModifiedBy>
  <cp:revision>3</cp:revision>
  <cp:lastPrinted>2008-04-25T06:45:00Z</cp:lastPrinted>
  <dcterms:created xsi:type="dcterms:W3CDTF">2023-01-27T04:03:00Z</dcterms:created>
  <dcterms:modified xsi:type="dcterms:W3CDTF">2023-01-27T04:06:00Z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2023-01-27T04:06:00Z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e825aa8f-1ee6-47d7-802f-93e399a301f5</vt:lpwstr>
  </property>
  <property fmtid="{D5CDD505-2E9C-101B-9397-08002B2CF9AE}" pid="11" name="MSIP_Label_3486a02c-2dfb-4efe-823f-aa2d1f0e6ab7_ContentBits">
    <vt:lpwstr>2</vt:lpwstr>
  </property>
  <property fmtid="{D5CDD505-2E9C-101B-9397-08002B2CF9AE}" pid="12" name="Classification">
    <vt:lpwstr>PUBLIC</vt:lpwstr>
  </property>
</Properties>
</file>