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3B20B8" w:rsidRPr="003B20B8" w:rsidTr="003B20B8">
        <w:trPr>
          <w:trHeight w:val="1290"/>
        </w:trPr>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bookmarkStart w:id="1" w:name="RANGE!AQ3"/>
            <w:bookmarkStart w:id="2" w:name="RANGE!AQ3:BC3"/>
            <w:bookmarkEnd w:id="1"/>
            <w:r w:rsidRPr="003B20B8">
              <w:rPr>
                <w:rFonts w:ascii="MS Gothic" w:eastAsia="MS Gothic" w:hAnsi="MS Gothic" w:cs="Arial" w:hint="eastAsia"/>
                <w:b/>
                <w:bCs/>
                <w:color w:val="000000"/>
                <w:sz w:val="20"/>
                <w:lang w:val="en-US" w:eastAsia="zh-TW"/>
              </w:rPr>
              <w:lastRenderedPageBreak/>
              <w:t>股份代號</w:t>
            </w:r>
            <w:r w:rsidRPr="003B20B8">
              <w:rPr>
                <w:rFonts w:eastAsia="MS Gothic"/>
                <w:b/>
                <w:bCs/>
                <w:color w:val="000000"/>
                <w:sz w:val="20"/>
                <w:lang w:val="en-US" w:eastAsia="zh-TW"/>
              </w:rPr>
              <w:t xml:space="preserve"> </w:t>
            </w:r>
            <w:bookmarkEnd w:id="2"/>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類別</w:t>
            </w:r>
            <w:r w:rsidRPr="003B20B8">
              <w:rPr>
                <w:rFonts w:eastAsia="MS Gothic"/>
                <w:b/>
                <w:bCs/>
                <w:color w:val="000000"/>
                <w:sz w:val="20"/>
                <w:lang w:val="en-US" w:eastAsia="zh-TW"/>
              </w:rPr>
              <w:t xml:space="preserve"> </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相關資</w:t>
            </w:r>
            <w:r w:rsidRPr="003B20B8">
              <w:rPr>
                <w:rFonts w:ascii="MingLiU" w:eastAsia="MingLiU" w:hAnsi="MingLiU" w:cs="Arial" w:hint="eastAsia"/>
                <w:b/>
                <w:bCs/>
                <w:color w:val="000000"/>
                <w:sz w:val="20"/>
                <w:lang w:val="en-US" w:eastAsia="zh-TW"/>
              </w:rPr>
              <w:t>產</w:t>
            </w:r>
            <w:r w:rsidRPr="003B20B8">
              <w:rPr>
                <w:rFonts w:eastAsia="MS Gothic"/>
                <w:b/>
                <w:bCs/>
                <w:color w:val="000000"/>
                <w:sz w:val="20"/>
                <w:lang w:val="en-US" w:eastAsia="zh-TW"/>
              </w:rPr>
              <w:t xml:space="preserve"> </w:t>
            </w:r>
          </w:p>
        </w:tc>
        <w:tc>
          <w:tcPr>
            <w:tcW w:w="138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發行數量</w:t>
            </w:r>
            <w:r w:rsidRPr="003B20B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SimSun" w:eastAsia="SimSun" w:hAnsi="SimSun" w:cs="Arial" w:hint="eastAsia"/>
                <w:b/>
                <w:bCs/>
                <w:color w:val="000000"/>
                <w:sz w:val="20"/>
                <w:lang w:val="en-US" w:eastAsia="zh-TW"/>
              </w:rPr>
              <w:t>每份</w:t>
            </w:r>
            <w:r w:rsidRPr="003B20B8">
              <w:rPr>
                <w:rFonts w:ascii="MS Gothic" w:eastAsia="MS Gothic" w:hAnsi="MS Gothic" w:cs="Arial" w:hint="eastAsia"/>
                <w:b/>
                <w:bCs/>
                <w:color w:val="000000"/>
                <w:sz w:val="20"/>
                <w:lang w:val="en-US" w:eastAsia="zh-TW"/>
              </w:rPr>
              <w:t>權利之牛熊證數目</w:t>
            </w:r>
            <w:r w:rsidRPr="003B20B8">
              <w:rPr>
                <w:rFonts w:eastAsia="MS Gothic"/>
                <w:b/>
                <w:bCs/>
                <w:color w:val="000000"/>
                <w:sz w:val="20"/>
                <w:lang w:val="en-US" w:eastAsia="zh-TW"/>
              </w:rPr>
              <w:t xml:space="preserve">   </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權利</w:t>
            </w:r>
            <w:r w:rsidRPr="003B20B8">
              <w:rPr>
                <w:rFonts w:eastAsia="MS Gothic"/>
                <w:b/>
                <w:bCs/>
                <w:color w:val="000000"/>
                <w:sz w:val="20"/>
                <w:lang w:val="en-US" w:eastAsia="zh-TW"/>
              </w:rPr>
              <w:t xml:space="preserve"> </w:t>
            </w:r>
          </w:p>
        </w:tc>
        <w:tc>
          <w:tcPr>
            <w:tcW w:w="102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買賣單位</w:t>
            </w:r>
            <w:r w:rsidRPr="003B20B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行使價</w:t>
            </w:r>
            <w:r w:rsidRPr="003B20B8">
              <w:rPr>
                <w:rFonts w:eastAsia="MS Gothic"/>
                <w:b/>
                <w:bCs/>
                <w:color w:val="000000"/>
                <w:sz w:val="20"/>
                <w:lang w:val="en-US" w:eastAsia="zh-TW"/>
              </w:rPr>
              <w:t xml:space="preserve"> </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MS Gothic" w:eastAsia="MS Gothic" w:hAnsi="MS Gothic" w:cs="Arial" w:hint="eastAsia"/>
                <w:b/>
                <w:bCs/>
                <w:color w:val="000000"/>
                <w:sz w:val="20"/>
                <w:lang w:val="en-US" w:eastAsia="zh-TW"/>
              </w:rPr>
              <w:t>最高</w:t>
            </w:r>
            <w:r w:rsidRPr="003B20B8">
              <w:rPr>
                <w:rFonts w:eastAsia="MS Gothic"/>
                <w:b/>
                <w:bCs/>
                <w:color w:val="000000"/>
                <w:sz w:val="20"/>
                <w:lang w:val="en-US" w:eastAsia="zh-TW"/>
              </w:rPr>
              <w:t>/</w:t>
            </w:r>
            <w:r w:rsidRPr="003B20B8">
              <w:rPr>
                <w:rFonts w:ascii="MS Gothic" w:eastAsia="MS Gothic" w:hAnsi="MS Gothic" w:cs="Arial" w:hint="eastAsia"/>
                <w:b/>
                <w:bCs/>
                <w:color w:val="000000"/>
                <w:sz w:val="20"/>
                <w:lang w:val="en-US" w:eastAsia="zh-TW"/>
              </w:rPr>
              <w:t>最低交易價</w:t>
            </w:r>
            <w:r w:rsidRPr="003B20B8">
              <w:rPr>
                <w:rFonts w:eastAsia="MS Gothic"/>
                <w:b/>
                <w:bCs/>
                <w:color w:val="000000"/>
                <w:sz w:val="20"/>
                <w:lang w:val="en-US" w:eastAsia="zh-TW"/>
              </w:rPr>
              <w:t xml:space="preserve"> </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SimSun" w:eastAsia="SimSun" w:hAnsi="SimSun" w:cs="Arial" w:hint="eastAsia"/>
                <w:b/>
                <w:bCs/>
                <w:color w:val="000000"/>
                <w:sz w:val="20"/>
                <w:lang w:val="en-US" w:eastAsia="zh-TW"/>
              </w:rPr>
              <w:t>每份牛熊證的剩餘價值</w:t>
            </w:r>
            <w:r w:rsidRPr="003B20B8">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3B20B8" w:rsidRPr="003B20B8" w:rsidRDefault="003B20B8" w:rsidP="003B20B8">
            <w:pPr>
              <w:rPr>
                <w:rFonts w:ascii="MS Gothic" w:eastAsia="MS Gothic" w:hAnsi="MS Gothic" w:cs="Arial"/>
                <w:b/>
                <w:bCs/>
                <w:color w:val="000000"/>
                <w:sz w:val="20"/>
                <w:lang w:val="en-US" w:eastAsia="zh-TW"/>
              </w:rPr>
            </w:pPr>
            <w:r w:rsidRPr="003B20B8">
              <w:rPr>
                <w:rFonts w:ascii="SimSun" w:eastAsia="SimSun" w:hAnsi="SimSun" w:cs="Arial" w:hint="eastAsia"/>
                <w:b/>
                <w:bCs/>
                <w:color w:val="000000"/>
                <w:sz w:val="20"/>
                <w:lang w:val="en-US" w:eastAsia="zh-TW"/>
              </w:rPr>
              <w:t>每</w:t>
            </w:r>
            <w:r w:rsidRPr="003B20B8">
              <w:rPr>
                <w:rFonts w:ascii="MS Gothic" w:eastAsia="MS Gothic" w:hAnsi="MS Gothic" w:cs="Arial" w:hint="eastAsia"/>
                <w:b/>
                <w:bCs/>
                <w:color w:val="000000"/>
                <w:sz w:val="20"/>
                <w:lang w:val="en-US" w:eastAsia="zh-TW"/>
              </w:rPr>
              <w:t>手買賣單位的剩餘價</w:t>
            </w:r>
            <w:r w:rsidRPr="003B20B8">
              <w:rPr>
                <w:rFonts w:ascii="MingLiU" w:eastAsia="MingLiU" w:hAnsi="MingLiU" w:cs="Arial" w:hint="eastAsia"/>
                <w:b/>
                <w:bCs/>
                <w:color w:val="000000"/>
                <w:sz w:val="20"/>
                <w:lang w:val="en-US" w:eastAsia="zh-TW"/>
              </w:rPr>
              <w:t>值</w:t>
            </w:r>
            <w:r w:rsidRPr="003B20B8">
              <w:rPr>
                <w:rFonts w:eastAsia="MS Gothic"/>
                <w:b/>
                <w:bCs/>
                <w:color w:val="000000"/>
                <w:sz w:val="20"/>
                <w:lang w:val="en-US" w:eastAsia="zh-TW"/>
              </w:rPr>
              <w:t xml:space="preserve"> </w:t>
            </w:r>
          </w:p>
        </w:tc>
      </w:tr>
      <w:tr w:rsidR="003B20B8" w:rsidRPr="003B20B8" w:rsidTr="003B20B8">
        <w:trPr>
          <w:trHeight w:val="1035"/>
        </w:trPr>
        <w:tc>
          <w:tcPr>
            <w:tcW w:w="960" w:type="dxa"/>
            <w:shd w:val="clear" w:color="auto" w:fill="auto"/>
            <w:vAlign w:val="center"/>
            <w:hideMark/>
          </w:tcPr>
          <w:p w:rsidR="003B20B8" w:rsidRPr="003B20B8" w:rsidRDefault="003B20B8" w:rsidP="003B20B8">
            <w:pPr>
              <w:jc w:val="right"/>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52012</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09時20分17秒</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2023年02月07日</w:t>
            </w:r>
          </w:p>
        </w:tc>
        <w:tc>
          <w:tcPr>
            <w:tcW w:w="960" w:type="dxa"/>
            <w:shd w:val="clear" w:color="auto" w:fill="auto"/>
            <w:vAlign w:val="center"/>
            <w:hideMark/>
          </w:tcPr>
          <w:p w:rsidR="003B20B8" w:rsidRPr="003B20B8" w:rsidRDefault="003B20B8" w:rsidP="003B20B8">
            <w:pPr>
              <w:rPr>
                <w:rFonts w:eastAsia="Times New Roman"/>
                <w:color w:val="000000"/>
                <w:sz w:val="20"/>
                <w:lang w:val="en-US" w:eastAsia="zh-TW"/>
              </w:rPr>
            </w:pPr>
            <w:r w:rsidRPr="003B20B8">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3B20B8" w:rsidRPr="003B20B8" w:rsidRDefault="003B20B8" w:rsidP="003B20B8">
            <w:pPr>
              <w:jc w:val="right"/>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104.88 港元</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103.50 港元</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B20B8" w:rsidRPr="003B20B8" w:rsidRDefault="003B20B8" w:rsidP="003B20B8">
            <w:pPr>
              <w:rPr>
                <w:rFonts w:ascii="MS Gothic" w:eastAsia="MS Gothic" w:hAnsi="MS Gothic" w:cs="Arial"/>
                <w:color w:val="000000"/>
                <w:sz w:val="20"/>
                <w:lang w:val="en-US" w:eastAsia="zh-TW"/>
              </w:rPr>
            </w:pPr>
            <w:r w:rsidRPr="003B20B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3B20B8">
              <w:rPr>
                <w:rFonts w:ascii="PMingLiU" w:hAnsi="Calibri" w:cs="PMingLiU"/>
                <w:sz w:val="22"/>
                <w:szCs w:val="22"/>
                <w:lang w:val="en-US"/>
              </w:rPr>
              <w:t>2023年02月10日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3B20B8">
              <w:rPr>
                <w:rFonts w:ascii="PMingLiU" w:cs="PMingLiU"/>
                <w:sz w:val="22"/>
                <w:szCs w:val="22"/>
                <w:lang w:val="en-US"/>
              </w:rPr>
              <w:t>2023年02月07日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3B20B8">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96fb4239bb8f664e7aa91ee4"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20B8" w:rsidRPr="003B20B8" w:rsidRDefault="003B20B8" w:rsidP="003B20B8">
                          <w:pPr>
                            <w:jc w:val="center"/>
                            <w:rPr>
                              <w:rFonts w:ascii="Calibri" w:hAnsi="Calibri" w:cs="Calibri"/>
                              <w:color w:val="000000"/>
                              <w:sz w:val="20"/>
                            </w:rPr>
                          </w:pPr>
                          <w:r w:rsidRPr="003B20B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6fb4239bb8f664e7aa91ee4"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DxZg54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3B20B8" w:rsidRPr="003B20B8" w:rsidRDefault="003B20B8" w:rsidP="003B20B8">
                    <w:pPr>
                      <w:jc w:val="center"/>
                      <w:rPr>
                        <w:rFonts w:ascii="Calibri" w:hAnsi="Calibri" w:cs="Calibri"/>
                        <w:color w:val="000000"/>
                        <w:sz w:val="20"/>
                      </w:rPr>
                    </w:pPr>
                    <w:r w:rsidRPr="003B20B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B20B8"/>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07C12"/>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B972-7571-4034-8BC6-8C23B70D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551</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52012</dc:description>
  <cp:lastModifiedBy>Giselle Y W CHAN</cp:lastModifiedBy>
  <cp:revision>3</cp:revision>
  <dcterms:created xsi:type="dcterms:W3CDTF">2023-02-07T08:23:00Z</dcterms:created>
  <dcterms:modified xsi:type="dcterms:W3CDTF">2023-02-07T08:59:00Z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2023-02-07T08:59:07Z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4378bfd4-dc62-41be-8881-e5b9f9b0ff83</vt:lpwstr>
  </property>
  <property fmtid="{D5CDD505-2E9C-101B-9397-08002B2CF9AE}" pid="10" name="MSIP_Label_3486a02c-2dfb-4efe-823f-aa2d1f0e6ab7_ContentBits">
    <vt:lpwstr>2</vt:lpwstr>
  </property>
  <property fmtid="{D5CDD505-2E9C-101B-9397-08002B2CF9AE}" pid="11" name="Classification">
    <vt:lpwstr>PUBLIC</vt:lpwstr>
  </property>
</Properties>
</file>