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bookmarkStart w:id="0" w:name="_GoBack"/>
      <w:bookmarkEnd w:id="0"/>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341C96">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341C96">
        <w:t>2023年05月17日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341C96" w:rsidRPr="00341C96" w:rsidTr="00341C96">
        <w:trPr>
          <w:trHeight w:val="585"/>
        </w:trPr>
        <w:tc>
          <w:tcPr>
            <w:tcW w:w="1220" w:type="dxa"/>
            <w:shd w:val="clear" w:color="auto" w:fill="auto"/>
            <w:vAlign w:val="center"/>
            <w:hideMark/>
          </w:tcPr>
          <w:p w:rsidR="00341C96" w:rsidRPr="00341C96" w:rsidRDefault="00341C96" w:rsidP="00341C96">
            <w:pPr>
              <w:widowControl/>
              <w:rPr>
                <w:rFonts w:eastAsia="Times New Roman"/>
                <w:b/>
                <w:bCs/>
                <w:kern w:val="0"/>
                <w:sz w:val="22"/>
                <w:szCs w:val="22"/>
              </w:rPr>
            </w:pPr>
            <w:bookmarkStart w:id="1" w:name="RANGE!AE3"/>
            <w:bookmarkStart w:id="2" w:name="RANGE!AE3:AI3"/>
            <w:bookmarkEnd w:id="1"/>
            <w:r w:rsidRPr="00341C96">
              <w:rPr>
                <w:rFonts w:ascii="PMingLiU" w:hAnsi="PMingLiU" w:cs="PMingLiU"/>
                <w:b/>
                <w:bCs/>
                <w:kern w:val="0"/>
                <w:sz w:val="22"/>
                <w:szCs w:val="22"/>
              </w:rPr>
              <w:t>股份代號</w:t>
            </w:r>
            <w:bookmarkEnd w:id="2"/>
          </w:p>
        </w:tc>
        <w:tc>
          <w:tcPr>
            <w:tcW w:w="960" w:type="dxa"/>
            <w:shd w:val="clear" w:color="auto" w:fill="auto"/>
            <w:vAlign w:val="center"/>
            <w:hideMark/>
          </w:tcPr>
          <w:p w:rsidR="00341C96" w:rsidRPr="00341C96" w:rsidRDefault="00341C96" w:rsidP="00341C96">
            <w:pPr>
              <w:widowControl/>
              <w:rPr>
                <w:rFonts w:eastAsia="Times New Roman"/>
                <w:b/>
                <w:bCs/>
                <w:kern w:val="0"/>
                <w:sz w:val="22"/>
                <w:szCs w:val="22"/>
              </w:rPr>
            </w:pPr>
            <w:r w:rsidRPr="00341C96">
              <w:rPr>
                <w:rFonts w:ascii="PMingLiU" w:hAnsi="PMingLiU" w:cs="PMingLiU"/>
                <w:b/>
                <w:bCs/>
                <w:kern w:val="0"/>
                <w:sz w:val="22"/>
                <w:szCs w:val="22"/>
              </w:rPr>
              <w:t>類別</w:t>
            </w:r>
          </w:p>
        </w:tc>
        <w:tc>
          <w:tcPr>
            <w:tcW w:w="1500" w:type="dxa"/>
            <w:shd w:val="clear" w:color="auto" w:fill="auto"/>
            <w:vAlign w:val="center"/>
            <w:hideMark/>
          </w:tcPr>
          <w:p w:rsidR="00341C96" w:rsidRPr="00341C96" w:rsidRDefault="00341C96" w:rsidP="00341C96">
            <w:pPr>
              <w:widowControl/>
              <w:rPr>
                <w:rFonts w:ascii="SimSun" w:eastAsia="SimSun" w:hAnsi="SimSun" w:cs="Arial"/>
                <w:b/>
                <w:bCs/>
                <w:kern w:val="0"/>
                <w:sz w:val="22"/>
                <w:szCs w:val="22"/>
              </w:rPr>
            </w:pPr>
            <w:r w:rsidRPr="00341C96">
              <w:rPr>
                <w:rFonts w:ascii="SimSun" w:eastAsia="SimSun" w:hAnsi="SimSun" w:cs="Arial" w:hint="eastAsia"/>
                <w:b/>
                <w:bCs/>
                <w:kern w:val="0"/>
                <w:sz w:val="22"/>
                <w:szCs w:val="22"/>
              </w:rPr>
              <w:t>強制收回事件時間</w:t>
            </w:r>
          </w:p>
        </w:tc>
        <w:tc>
          <w:tcPr>
            <w:tcW w:w="1360" w:type="dxa"/>
            <w:shd w:val="clear" w:color="auto" w:fill="auto"/>
            <w:vAlign w:val="center"/>
            <w:hideMark/>
          </w:tcPr>
          <w:p w:rsidR="00341C96" w:rsidRPr="00341C96" w:rsidRDefault="00341C96" w:rsidP="00341C96">
            <w:pPr>
              <w:widowControl/>
              <w:rPr>
                <w:rFonts w:eastAsia="Times New Roman"/>
                <w:b/>
                <w:bCs/>
                <w:kern w:val="0"/>
                <w:sz w:val="22"/>
                <w:szCs w:val="22"/>
              </w:rPr>
            </w:pPr>
            <w:r w:rsidRPr="00341C96">
              <w:rPr>
                <w:rFonts w:ascii="SimSun" w:eastAsia="SimSun" w:hAnsi="SimSun" w:hint="eastAsia"/>
                <w:b/>
                <w:bCs/>
                <w:kern w:val="0"/>
                <w:sz w:val="22"/>
                <w:szCs w:val="22"/>
              </w:rPr>
              <w:t>發行數量</w:t>
            </w:r>
            <w:r w:rsidRPr="00341C96">
              <w:rPr>
                <w:rFonts w:ascii="SimSun" w:eastAsia="SimSun" w:hAnsi="SimSun" w:hint="eastAsia"/>
                <w:b/>
                <w:bCs/>
                <w:kern w:val="0"/>
                <w:sz w:val="22"/>
                <w:szCs w:val="22"/>
              </w:rPr>
              <w:br/>
            </w:r>
            <w:r w:rsidRPr="00341C96">
              <w:rPr>
                <w:rFonts w:eastAsia="Times New Roman"/>
                <w:b/>
                <w:bCs/>
                <w:kern w:val="0"/>
                <w:sz w:val="22"/>
                <w:szCs w:val="22"/>
              </w:rPr>
              <w:t>(</w:t>
            </w:r>
            <w:r w:rsidRPr="00341C96">
              <w:rPr>
                <w:rFonts w:ascii="SimSun" w:eastAsia="SimSun" w:hAnsi="SimSun" w:hint="eastAsia"/>
                <w:b/>
                <w:bCs/>
                <w:kern w:val="0"/>
                <w:sz w:val="22"/>
                <w:szCs w:val="22"/>
              </w:rPr>
              <w:t>牛熊證</w:t>
            </w:r>
            <w:r w:rsidRPr="00341C96">
              <w:rPr>
                <w:rFonts w:eastAsia="Times New Roman"/>
                <w:b/>
                <w:bCs/>
                <w:kern w:val="0"/>
                <w:sz w:val="22"/>
                <w:szCs w:val="22"/>
              </w:rPr>
              <w:t>)</w:t>
            </w:r>
          </w:p>
        </w:tc>
        <w:tc>
          <w:tcPr>
            <w:tcW w:w="1220" w:type="dxa"/>
            <w:shd w:val="clear" w:color="auto" w:fill="auto"/>
            <w:vAlign w:val="center"/>
            <w:hideMark/>
          </w:tcPr>
          <w:p w:rsidR="00341C96" w:rsidRPr="00341C96" w:rsidRDefault="00341C96" w:rsidP="00341C96">
            <w:pPr>
              <w:widowControl/>
              <w:rPr>
                <w:rFonts w:eastAsia="Times New Roman"/>
                <w:b/>
                <w:bCs/>
                <w:kern w:val="0"/>
                <w:sz w:val="22"/>
                <w:szCs w:val="22"/>
              </w:rPr>
            </w:pPr>
            <w:r w:rsidRPr="00341C96">
              <w:rPr>
                <w:rFonts w:ascii="PMingLiU" w:hAnsi="PMingLiU" w:cs="PMingLiU"/>
                <w:b/>
                <w:bCs/>
                <w:kern w:val="0"/>
                <w:sz w:val="22"/>
                <w:szCs w:val="22"/>
              </w:rPr>
              <w:t>相關資</w:t>
            </w:r>
            <w:r w:rsidRPr="00341C96">
              <w:rPr>
                <w:rFonts w:ascii="MingLiU" w:eastAsia="MingLiU" w:hAnsi="MingLiU" w:hint="eastAsia"/>
                <w:b/>
                <w:bCs/>
                <w:kern w:val="0"/>
                <w:sz w:val="22"/>
                <w:szCs w:val="22"/>
              </w:rPr>
              <w:t>產</w:t>
            </w:r>
          </w:p>
        </w:tc>
      </w:tr>
      <w:tr w:rsidR="00341C96" w:rsidRPr="00341C96" w:rsidTr="00341C96">
        <w:trPr>
          <w:trHeight w:val="525"/>
        </w:trPr>
        <w:tc>
          <w:tcPr>
            <w:tcW w:w="1220" w:type="dxa"/>
            <w:shd w:val="clear" w:color="auto" w:fill="auto"/>
            <w:vAlign w:val="center"/>
            <w:hideMark/>
          </w:tcPr>
          <w:p w:rsidR="00341C96" w:rsidRPr="00341C96" w:rsidRDefault="00341C96" w:rsidP="00341C96">
            <w:pPr>
              <w:widowControl/>
              <w:jc w:val="right"/>
              <w:rPr>
                <w:rFonts w:ascii="MS Gothic" w:eastAsia="MS Gothic" w:hAnsi="MS Gothic" w:cs="Arial"/>
                <w:kern w:val="0"/>
                <w:sz w:val="20"/>
                <w:szCs w:val="20"/>
              </w:rPr>
            </w:pPr>
            <w:r w:rsidRPr="00341C96">
              <w:rPr>
                <w:rFonts w:ascii="MS Gothic" w:eastAsia="MS Gothic" w:hAnsi="MS Gothic" w:cs="Arial" w:hint="eastAsia"/>
                <w:kern w:val="0"/>
                <w:sz w:val="20"/>
                <w:szCs w:val="20"/>
              </w:rPr>
              <w:t>63162</w:t>
            </w:r>
          </w:p>
        </w:tc>
        <w:tc>
          <w:tcPr>
            <w:tcW w:w="960" w:type="dxa"/>
            <w:shd w:val="clear" w:color="auto" w:fill="auto"/>
            <w:vAlign w:val="center"/>
            <w:hideMark/>
          </w:tcPr>
          <w:p w:rsidR="00341C96" w:rsidRPr="00341C96" w:rsidRDefault="00341C96" w:rsidP="00341C96">
            <w:pPr>
              <w:widowControl/>
              <w:rPr>
                <w:rFonts w:ascii="MS Gothic" w:eastAsia="MS Gothic" w:hAnsi="MS Gothic" w:cs="Arial"/>
                <w:kern w:val="0"/>
                <w:sz w:val="20"/>
                <w:szCs w:val="20"/>
              </w:rPr>
            </w:pPr>
            <w:r w:rsidRPr="00341C96">
              <w:rPr>
                <w:rFonts w:ascii="MS Gothic" w:eastAsia="MS Gothic" w:hAnsi="MS Gothic" w:cs="Arial" w:hint="eastAsia"/>
                <w:kern w:val="0"/>
                <w:sz w:val="20"/>
                <w:szCs w:val="20"/>
              </w:rPr>
              <w:t>牛證</w:t>
            </w:r>
          </w:p>
        </w:tc>
        <w:tc>
          <w:tcPr>
            <w:tcW w:w="1500" w:type="dxa"/>
            <w:shd w:val="clear" w:color="auto" w:fill="auto"/>
            <w:vAlign w:val="center"/>
            <w:hideMark/>
          </w:tcPr>
          <w:p w:rsidR="00341C96" w:rsidRPr="00341C96" w:rsidRDefault="00341C96" w:rsidP="00341C96">
            <w:pPr>
              <w:widowControl/>
              <w:rPr>
                <w:rFonts w:ascii="MS Gothic" w:eastAsia="MS Gothic" w:hAnsi="MS Gothic" w:cs="Arial"/>
                <w:kern w:val="0"/>
                <w:sz w:val="20"/>
                <w:szCs w:val="20"/>
              </w:rPr>
            </w:pPr>
            <w:r w:rsidRPr="00341C96">
              <w:rPr>
                <w:rFonts w:ascii="MS Gothic" w:eastAsia="MS Gothic" w:hAnsi="MS Gothic" w:cs="Arial" w:hint="eastAsia"/>
                <w:kern w:val="0"/>
                <w:sz w:val="20"/>
                <w:szCs w:val="20"/>
              </w:rPr>
              <w:t>15時25分10秒</w:t>
            </w:r>
          </w:p>
        </w:tc>
        <w:tc>
          <w:tcPr>
            <w:tcW w:w="1360" w:type="dxa"/>
            <w:shd w:val="clear" w:color="auto" w:fill="auto"/>
            <w:vAlign w:val="center"/>
            <w:hideMark/>
          </w:tcPr>
          <w:p w:rsidR="00341C96" w:rsidRPr="00341C96" w:rsidRDefault="00341C96" w:rsidP="00341C96">
            <w:pPr>
              <w:widowControl/>
              <w:rPr>
                <w:rFonts w:ascii="MS Gothic" w:eastAsia="MS Gothic" w:hAnsi="MS Gothic" w:cs="Arial"/>
                <w:kern w:val="0"/>
                <w:sz w:val="20"/>
                <w:szCs w:val="20"/>
              </w:rPr>
            </w:pPr>
            <w:r w:rsidRPr="00341C96">
              <w:rPr>
                <w:rFonts w:ascii="MS Gothic" w:eastAsia="MS Gothic" w:hAnsi="MS Gothic" w:cs="Arial" w:hint="eastAsia"/>
                <w:kern w:val="0"/>
                <w:sz w:val="20"/>
                <w:szCs w:val="20"/>
              </w:rPr>
              <w:t>150,000,000 份</w:t>
            </w:r>
          </w:p>
        </w:tc>
        <w:tc>
          <w:tcPr>
            <w:tcW w:w="1220" w:type="dxa"/>
            <w:shd w:val="clear" w:color="auto" w:fill="auto"/>
            <w:vAlign w:val="center"/>
            <w:hideMark/>
          </w:tcPr>
          <w:p w:rsidR="00341C96" w:rsidRPr="00341C96" w:rsidRDefault="00341C96" w:rsidP="00341C96">
            <w:pPr>
              <w:widowControl/>
              <w:rPr>
                <w:rFonts w:eastAsia="Times New Roman"/>
                <w:kern w:val="0"/>
                <w:sz w:val="20"/>
                <w:szCs w:val="20"/>
              </w:rPr>
            </w:pPr>
            <w:r w:rsidRPr="00341C96">
              <w:rPr>
                <w:rFonts w:ascii="PMingLiU" w:hAnsi="PMingLiU" w:cs="PMingLiU"/>
                <w:kern w:val="0"/>
                <w:sz w:val="20"/>
                <w:szCs w:val="20"/>
              </w:rPr>
              <w:t>恒生指數</w:t>
            </w:r>
          </w:p>
        </w:tc>
      </w:tr>
      <w:tr w:rsidR="00341C96" w:rsidRPr="00341C96" w:rsidTr="00341C96">
        <w:trPr>
          <w:trHeight w:val="525"/>
        </w:trPr>
        <w:tc>
          <w:tcPr>
            <w:tcW w:w="1220" w:type="dxa"/>
            <w:shd w:val="clear" w:color="auto" w:fill="auto"/>
            <w:vAlign w:val="center"/>
            <w:hideMark/>
          </w:tcPr>
          <w:p w:rsidR="00341C96" w:rsidRPr="00341C96" w:rsidRDefault="00341C96" w:rsidP="00341C96">
            <w:pPr>
              <w:widowControl/>
              <w:jc w:val="right"/>
              <w:rPr>
                <w:rFonts w:ascii="MS Gothic" w:eastAsia="MS Gothic" w:hAnsi="MS Gothic" w:cs="Arial"/>
                <w:kern w:val="0"/>
                <w:sz w:val="20"/>
                <w:szCs w:val="20"/>
              </w:rPr>
            </w:pPr>
            <w:r w:rsidRPr="00341C96">
              <w:rPr>
                <w:rFonts w:ascii="MS Gothic" w:eastAsia="MS Gothic" w:hAnsi="MS Gothic" w:cs="Arial" w:hint="eastAsia"/>
                <w:kern w:val="0"/>
                <w:sz w:val="20"/>
                <w:szCs w:val="20"/>
              </w:rPr>
              <w:t>62904</w:t>
            </w:r>
          </w:p>
        </w:tc>
        <w:tc>
          <w:tcPr>
            <w:tcW w:w="960" w:type="dxa"/>
            <w:shd w:val="clear" w:color="auto" w:fill="auto"/>
            <w:vAlign w:val="center"/>
            <w:hideMark/>
          </w:tcPr>
          <w:p w:rsidR="00341C96" w:rsidRPr="00341C96" w:rsidRDefault="00341C96" w:rsidP="00341C96">
            <w:pPr>
              <w:widowControl/>
              <w:rPr>
                <w:rFonts w:ascii="MS Gothic" w:eastAsia="MS Gothic" w:hAnsi="MS Gothic" w:cs="Arial"/>
                <w:kern w:val="0"/>
                <w:sz w:val="20"/>
                <w:szCs w:val="20"/>
              </w:rPr>
            </w:pPr>
            <w:r w:rsidRPr="00341C96">
              <w:rPr>
                <w:rFonts w:ascii="MS Gothic" w:eastAsia="MS Gothic" w:hAnsi="MS Gothic" w:cs="Arial" w:hint="eastAsia"/>
                <w:kern w:val="0"/>
                <w:sz w:val="20"/>
                <w:szCs w:val="20"/>
              </w:rPr>
              <w:t>牛證</w:t>
            </w:r>
          </w:p>
        </w:tc>
        <w:tc>
          <w:tcPr>
            <w:tcW w:w="1500" w:type="dxa"/>
            <w:shd w:val="clear" w:color="auto" w:fill="auto"/>
            <w:vAlign w:val="center"/>
            <w:hideMark/>
          </w:tcPr>
          <w:p w:rsidR="00341C96" w:rsidRPr="00341C96" w:rsidRDefault="00341C96" w:rsidP="00341C96">
            <w:pPr>
              <w:widowControl/>
              <w:rPr>
                <w:rFonts w:ascii="MS Gothic" w:eastAsia="MS Gothic" w:hAnsi="MS Gothic" w:cs="Arial"/>
                <w:kern w:val="0"/>
                <w:sz w:val="20"/>
                <w:szCs w:val="20"/>
              </w:rPr>
            </w:pPr>
            <w:r w:rsidRPr="00341C96">
              <w:rPr>
                <w:rFonts w:ascii="MS Gothic" w:eastAsia="MS Gothic" w:hAnsi="MS Gothic" w:cs="Arial" w:hint="eastAsia"/>
                <w:kern w:val="0"/>
                <w:sz w:val="20"/>
                <w:szCs w:val="20"/>
              </w:rPr>
              <w:t>15時21分08秒</w:t>
            </w:r>
          </w:p>
        </w:tc>
        <w:tc>
          <w:tcPr>
            <w:tcW w:w="1360" w:type="dxa"/>
            <w:shd w:val="clear" w:color="auto" w:fill="auto"/>
            <w:vAlign w:val="center"/>
            <w:hideMark/>
          </w:tcPr>
          <w:p w:rsidR="00341C96" w:rsidRPr="00341C96" w:rsidRDefault="00341C96" w:rsidP="00341C96">
            <w:pPr>
              <w:widowControl/>
              <w:rPr>
                <w:rFonts w:ascii="MS Gothic" w:eastAsia="MS Gothic" w:hAnsi="MS Gothic" w:cs="Arial"/>
                <w:kern w:val="0"/>
                <w:sz w:val="20"/>
                <w:szCs w:val="20"/>
              </w:rPr>
            </w:pPr>
            <w:r w:rsidRPr="00341C96">
              <w:rPr>
                <w:rFonts w:ascii="MS Gothic" w:eastAsia="MS Gothic" w:hAnsi="MS Gothic" w:cs="Arial" w:hint="eastAsia"/>
                <w:kern w:val="0"/>
                <w:sz w:val="20"/>
                <w:szCs w:val="20"/>
              </w:rPr>
              <w:t>150,000,000 份</w:t>
            </w:r>
          </w:p>
        </w:tc>
        <w:tc>
          <w:tcPr>
            <w:tcW w:w="1220" w:type="dxa"/>
            <w:shd w:val="clear" w:color="auto" w:fill="auto"/>
            <w:vAlign w:val="center"/>
            <w:hideMark/>
          </w:tcPr>
          <w:p w:rsidR="00341C96" w:rsidRPr="00341C96" w:rsidRDefault="00341C96" w:rsidP="00341C96">
            <w:pPr>
              <w:widowControl/>
              <w:rPr>
                <w:rFonts w:eastAsia="Times New Roman"/>
                <w:kern w:val="0"/>
                <w:sz w:val="20"/>
                <w:szCs w:val="20"/>
              </w:rPr>
            </w:pPr>
            <w:r w:rsidRPr="00341C96">
              <w:rPr>
                <w:rFonts w:ascii="PMingLiU" w:hAnsi="PMingLiU" w:cs="PMingLiU"/>
                <w:kern w:val="0"/>
                <w:sz w:val="20"/>
                <w:szCs w:val="20"/>
              </w:rPr>
              <w:t>恒生指數</w:t>
            </w:r>
          </w:p>
        </w:tc>
      </w:tr>
      <w:tr w:rsidR="00341C96" w:rsidRPr="00341C96" w:rsidTr="00341C96">
        <w:trPr>
          <w:trHeight w:val="1290"/>
        </w:trPr>
        <w:tc>
          <w:tcPr>
            <w:tcW w:w="1220" w:type="dxa"/>
            <w:shd w:val="clear" w:color="auto" w:fill="auto"/>
            <w:vAlign w:val="center"/>
            <w:hideMark/>
          </w:tcPr>
          <w:p w:rsidR="00341C96" w:rsidRPr="00341C96" w:rsidRDefault="00341C96" w:rsidP="00341C96">
            <w:pPr>
              <w:widowControl/>
              <w:jc w:val="right"/>
              <w:rPr>
                <w:rFonts w:ascii="MS Gothic" w:eastAsia="MS Gothic" w:hAnsi="MS Gothic" w:cs="Arial"/>
                <w:kern w:val="0"/>
                <w:sz w:val="20"/>
                <w:szCs w:val="20"/>
              </w:rPr>
            </w:pPr>
            <w:r w:rsidRPr="00341C96">
              <w:rPr>
                <w:rFonts w:ascii="MS Gothic" w:eastAsia="MS Gothic" w:hAnsi="MS Gothic" w:cs="Arial" w:hint="eastAsia"/>
                <w:kern w:val="0"/>
                <w:sz w:val="20"/>
                <w:szCs w:val="20"/>
              </w:rPr>
              <w:t>62180</w:t>
            </w:r>
          </w:p>
        </w:tc>
        <w:tc>
          <w:tcPr>
            <w:tcW w:w="960" w:type="dxa"/>
            <w:shd w:val="clear" w:color="auto" w:fill="auto"/>
            <w:vAlign w:val="center"/>
            <w:hideMark/>
          </w:tcPr>
          <w:p w:rsidR="00341C96" w:rsidRPr="00341C96" w:rsidRDefault="00341C96" w:rsidP="00341C96">
            <w:pPr>
              <w:widowControl/>
              <w:rPr>
                <w:rFonts w:ascii="MS Gothic" w:eastAsia="MS Gothic" w:hAnsi="MS Gothic" w:cs="Arial"/>
                <w:kern w:val="0"/>
                <w:sz w:val="20"/>
                <w:szCs w:val="20"/>
              </w:rPr>
            </w:pPr>
            <w:r w:rsidRPr="00341C96">
              <w:rPr>
                <w:rFonts w:ascii="MS Gothic" w:eastAsia="MS Gothic" w:hAnsi="MS Gothic" w:cs="Arial" w:hint="eastAsia"/>
                <w:kern w:val="0"/>
                <w:sz w:val="20"/>
                <w:szCs w:val="20"/>
              </w:rPr>
              <w:t>牛證</w:t>
            </w:r>
          </w:p>
        </w:tc>
        <w:tc>
          <w:tcPr>
            <w:tcW w:w="1500" w:type="dxa"/>
            <w:shd w:val="clear" w:color="auto" w:fill="auto"/>
            <w:vAlign w:val="center"/>
            <w:hideMark/>
          </w:tcPr>
          <w:p w:rsidR="00341C96" w:rsidRPr="00341C96" w:rsidRDefault="00341C96" w:rsidP="00341C96">
            <w:pPr>
              <w:widowControl/>
              <w:rPr>
                <w:rFonts w:ascii="MS Gothic" w:eastAsia="MS Gothic" w:hAnsi="MS Gothic" w:cs="Arial"/>
                <w:kern w:val="0"/>
                <w:sz w:val="20"/>
                <w:szCs w:val="20"/>
              </w:rPr>
            </w:pPr>
            <w:r w:rsidRPr="00341C96">
              <w:rPr>
                <w:rFonts w:ascii="MS Gothic" w:eastAsia="MS Gothic" w:hAnsi="MS Gothic" w:cs="Arial" w:hint="eastAsia"/>
                <w:kern w:val="0"/>
                <w:sz w:val="20"/>
                <w:szCs w:val="20"/>
              </w:rPr>
              <w:t>15時25分54秒</w:t>
            </w:r>
          </w:p>
        </w:tc>
        <w:tc>
          <w:tcPr>
            <w:tcW w:w="1360" w:type="dxa"/>
            <w:shd w:val="clear" w:color="auto" w:fill="auto"/>
            <w:vAlign w:val="center"/>
            <w:hideMark/>
          </w:tcPr>
          <w:p w:rsidR="00341C96" w:rsidRPr="00341C96" w:rsidRDefault="00341C96" w:rsidP="00341C96">
            <w:pPr>
              <w:widowControl/>
              <w:rPr>
                <w:rFonts w:ascii="MS Gothic" w:eastAsia="MS Gothic" w:hAnsi="MS Gothic" w:cs="Arial"/>
                <w:kern w:val="0"/>
                <w:sz w:val="20"/>
                <w:szCs w:val="20"/>
              </w:rPr>
            </w:pPr>
            <w:r w:rsidRPr="00341C96">
              <w:rPr>
                <w:rFonts w:ascii="MS Gothic" w:eastAsia="MS Gothic" w:hAnsi="MS Gothic" w:cs="Arial" w:hint="eastAsia"/>
                <w:kern w:val="0"/>
                <w:sz w:val="20"/>
                <w:szCs w:val="20"/>
              </w:rPr>
              <w:t>60,000,000 份</w:t>
            </w:r>
          </w:p>
        </w:tc>
        <w:tc>
          <w:tcPr>
            <w:tcW w:w="1220" w:type="dxa"/>
            <w:shd w:val="clear" w:color="auto" w:fill="auto"/>
            <w:vAlign w:val="center"/>
            <w:hideMark/>
          </w:tcPr>
          <w:p w:rsidR="00341C96" w:rsidRPr="00341C96" w:rsidRDefault="00341C96" w:rsidP="00341C96">
            <w:pPr>
              <w:widowControl/>
              <w:rPr>
                <w:rFonts w:eastAsia="Times New Roman"/>
                <w:kern w:val="0"/>
                <w:sz w:val="20"/>
                <w:szCs w:val="20"/>
              </w:rPr>
            </w:pPr>
            <w:r w:rsidRPr="00341C96">
              <w:rPr>
                <w:rFonts w:ascii="PMingLiU" w:hAnsi="PMingLiU" w:cs="PMingLiU"/>
                <w:kern w:val="0"/>
                <w:sz w:val="20"/>
                <w:szCs w:val="20"/>
              </w:rPr>
              <w:t>中國平安保險</w:t>
            </w:r>
            <w:r w:rsidRPr="00341C96">
              <w:rPr>
                <w:rFonts w:eastAsia="Times New Roman"/>
                <w:kern w:val="0"/>
                <w:sz w:val="20"/>
                <w:szCs w:val="20"/>
              </w:rPr>
              <w:t>(</w:t>
            </w:r>
            <w:r w:rsidRPr="00341C96">
              <w:rPr>
                <w:rFonts w:ascii="PMingLiU" w:hAnsi="PMingLiU" w:cs="PMingLiU"/>
                <w:kern w:val="0"/>
                <w:sz w:val="20"/>
                <w:szCs w:val="20"/>
              </w:rPr>
              <w:t>集團</w:t>
            </w:r>
            <w:r w:rsidRPr="00341C96">
              <w:rPr>
                <w:rFonts w:eastAsia="Times New Roman"/>
                <w:kern w:val="0"/>
                <w:sz w:val="20"/>
                <w:szCs w:val="20"/>
              </w:rPr>
              <w:t>)</w:t>
            </w:r>
            <w:r w:rsidRPr="00341C96">
              <w:rPr>
                <w:rFonts w:ascii="PMingLiU" w:hAnsi="PMingLiU" w:cs="PMingLiU"/>
                <w:kern w:val="0"/>
                <w:sz w:val="20"/>
                <w:szCs w:val="20"/>
              </w:rPr>
              <w:t>股份有限公司</w:t>
            </w:r>
          </w:p>
        </w:tc>
      </w:tr>
    </w:tbl>
    <w:p w:rsidR="002D1789" w:rsidRDefault="002D1789" w:rsidP="002D1789">
      <w:pPr>
        <w:jc w:val="both"/>
        <w:rPr>
          <w:rFonts w:ascii="Arial" w:hAnsi="Arial" w:cs="Arial"/>
          <w:kern w:val="0"/>
          <w:sz w:val="22"/>
          <w:szCs w:val="22"/>
          <w:lang w:eastAsia="en-US"/>
        </w:rPr>
      </w:pPr>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341C96">
        <w:rPr>
          <w:rFonts w:ascii="Times New Roman"/>
          <w:color w:val="auto"/>
          <w:szCs w:val="22"/>
        </w:rPr>
        <w:t>2023</w:t>
      </w:r>
      <w:r w:rsidR="00341C96">
        <w:rPr>
          <w:rFonts w:ascii="Times New Roman"/>
          <w:color w:val="auto"/>
          <w:szCs w:val="22"/>
        </w:rPr>
        <w:t>年</w:t>
      </w:r>
      <w:r w:rsidR="00341C96">
        <w:rPr>
          <w:rFonts w:ascii="Times New Roman"/>
          <w:color w:val="auto"/>
          <w:szCs w:val="22"/>
        </w:rPr>
        <w:t>05</w:t>
      </w:r>
      <w:r w:rsidR="00341C96">
        <w:rPr>
          <w:rFonts w:ascii="Times New Roman"/>
          <w:color w:val="auto"/>
          <w:szCs w:val="22"/>
        </w:rPr>
        <w:t>月</w:t>
      </w:r>
      <w:r w:rsidR="00341C96">
        <w:rPr>
          <w:rFonts w:ascii="Times New Roman"/>
          <w:color w:val="auto"/>
          <w:szCs w:val="22"/>
        </w:rPr>
        <w:t>17</w:t>
      </w:r>
      <w:r w:rsidR="00341C96">
        <w:rPr>
          <w:rFonts w:ascii="Times New Roman"/>
          <w:color w:val="auto"/>
          <w:szCs w:val="22"/>
        </w:rPr>
        <w:t>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3CE" w:rsidRDefault="003613CE">
      <w:r>
        <w:separator/>
      </w:r>
    </w:p>
  </w:endnote>
  <w:endnote w:type="continuationSeparator" w:id="0">
    <w:p w:rsidR="003613CE" w:rsidRDefault="0036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341C96"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b6754055a26260561ad0946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41C96" w:rsidRPr="00341C96" w:rsidRDefault="00341C96" w:rsidP="00341C96">
                          <w:pPr>
                            <w:jc w:val="center"/>
                            <w:rPr>
                              <w:rFonts w:ascii="Calibri" w:hAnsi="Calibri" w:cs="Calibri"/>
                              <w:color w:val="000000"/>
                              <w:sz w:val="20"/>
                            </w:rPr>
                          </w:pPr>
                          <w:r w:rsidRPr="00341C96">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6754055a26260561ad0946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ciDFwMAADYGAAAOAAAAZHJzL2Uyb0RvYy54bWysVE1v2zAMvQ/YfzB02GmpP2I7cVanSFNk&#10;K5C2AdKhZ0WWY2G25EpK46zofx8l22nT7TAMu0gUSVHk4xPPL5qqdJ6oVEzwFPlnHnIoJyJjfJui&#10;7/eLwRg5SmOe4VJwmqIDVehi+vHD+b6e0EAUosyodCAIV5N9naJC63riuooUtMLqTNSUgzEXssIa&#10;jnLrZhLvIXpVuoHnxe5eyKyWglClQHvVGtHUxs9zSvRdniuqnTJFkJu2q7Trxqzu9BxPthLXBSNd&#10;Gvgfsqgw4/DoMdQV1tjZSfZbqIoRKZTI9RkRlSvynBFqa4BqfO9dNesC19TWAuCo+giT+n9hye3T&#10;SjosS1GAHI4raNHN+no1v9nEoyj0oggHcRB7UezjzEvCmCIno4oAgs+fHndCf/mGVTEXGW1Pk8HY&#10;i8IgGCbx585O2bbQnXUcAkM6wwPLdNHpoyQ66lclJrSivL/TuiyE0FS2chfgmme06QK020qyCsvD&#10;idcaKADc7Pz87u69qDuNd3x4SfP+TVC+GGrsazUBhNY1YKSbS9EAxXu9AqXpeJPLyuzQSwfsQLLD&#10;kVi00Q4B5SiKvaEPJgK2YDT0Iss89/V2LZX+SkXlGCFFErK2fMJPS6UhE3DtXcxjXCxYWVryltzZ&#10;pygeQsgTC9woudFAEhCjk1pSPid+EHqXQTJYxOPRIFyE0SAZeeOB5yeXSeyFSXi1eDHx/HBSsCyj&#10;fMk47T+IH/4dAbuv2lLbfpGTVJUoWWbqMLmZ6ualdJ4w/NQNcOCHARqKeOPlnqZjzVBdv9sqXdOz&#10;tjdG0s2m6Rq5EdkB+igF4AutUDVZMHh0iZVeYQm/HpQwyfQdLHkpAFTRScgphPz5J73xByzAipw9&#10;TJEUqccdlvBLymsO3zTxwxDCansAQb7Vbnot31VzAWX7NisrGl9d9mIuRfUAg25mXgMT5gTeBJx6&#10;ca7hBAYYlITOZlaGAVNjveTrmpjQPcj3zQOWdcczDfDdin7O4Mk7urW+5iYXs50WObNcNMC2aAL0&#10;5gDDyTahG6Rm+r09W6/XcT/9BQAA//8DAFBLAwQUAAYACAAAACEAn9VB7N8AAAALAQAADwAAAGRy&#10;cy9kb3ducmV2LnhtbEyPzU7DMBCE70h9B2uRuFE7BVIa4lQIxAUJVS2IsxNvfpp4HcVum7w9zoke&#10;d2Y0+026HU3Hzji4xpKEaCmAIRVWN1RJ+Pn+uH8G5rwirTpLKGFCB9tscZOqRNsL7fF88BULJeQS&#10;JaH2vk84d0WNRrml7ZGCV9rBKB/OoeJ6UJdQbjq+EiLmRjUUPtSqx7cai/ZwMhIed5u85MfWHL+m&#10;z2lq2vL3PS+lvLsdX1+AeRz9fxhm/IAOWWDK7Ym0Y52EMMQHNY7EGtjsRxsRA8tn7elhDTxL+fWG&#10;7A8AAP//AwBQSwECLQAUAAYACAAAACEAtoM4kv4AAADhAQAAEwAAAAAAAAAAAAAAAAAAAAAAW0Nv&#10;bnRlbnRfVHlwZXNdLnhtbFBLAQItABQABgAIAAAAIQA4/SH/1gAAAJQBAAALAAAAAAAAAAAAAAAA&#10;AC8BAABfcmVscy8ucmVsc1BLAQItABQABgAIAAAAIQBz5ciDFwMAADYGAAAOAAAAAAAAAAAAAAAA&#10;AC4CAABkcnMvZTJvRG9jLnhtbFBLAQItABQABgAIAAAAIQCf1UHs3wAAAAsBAAAPAAAAAAAAAAAA&#10;AAAAAHEFAABkcnMvZG93bnJldi54bWxQSwUGAAAAAAQABADzAAAAfQYAAAAA&#10;" o:allowincell="f" filled="f" stroked="f" strokeweight=".5pt">
              <v:fill o:detectmouseclick="t"/>
              <v:textbox inset=",0,,0">
                <w:txbxContent>
                  <w:p w:rsidR="00341C96" w:rsidRPr="00341C96" w:rsidRDefault="00341C96" w:rsidP="00341C96">
                    <w:pPr>
                      <w:jc w:val="center"/>
                      <w:rPr>
                        <w:rFonts w:ascii="Calibri" w:hAnsi="Calibri" w:cs="Calibri"/>
                        <w:color w:val="000000"/>
                        <w:sz w:val="20"/>
                      </w:rPr>
                    </w:pPr>
                    <w:r w:rsidRPr="00341C96">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4510ED">
      <w:rPr>
        <w:rStyle w:val="PageNumber"/>
        <w:noProof/>
      </w:rPr>
      <w:t>1</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3CE" w:rsidRDefault="003613CE">
      <w:r>
        <w:separator/>
      </w:r>
    </w:p>
  </w:footnote>
  <w:footnote w:type="continuationSeparator" w:id="0">
    <w:p w:rsidR="003613CE" w:rsidRDefault="00361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D1789"/>
    <w:rsid w:val="002E66A3"/>
    <w:rsid w:val="00306D8F"/>
    <w:rsid w:val="00316AF8"/>
    <w:rsid w:val="00341C96"/>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510ED"/>
    <w:rsid w:val="00471595"/>
    <w:rsid w:val="0048406A"/>
    <w:rsid w:val="00496FA7"/>
    <w:rsid w:val="004A01C7"/>
    <w:rsid w:val="004B6332"/>
    <w:rsid w:val="004C6B1C"/>
    <w:rsid w:val="004F3971"/>
    <w:rsid w:val="004F6259"/>
    <w:rsid w:val="004F76EB"/>
    <w:rsid w:val="0051465A"/>
    <w:rsid w:val="00521536"/>
    <w:rsid w:val="00543EDC"/>
    <w:rsid w:val="005649D1"/>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D250F"/>
    <w:rsid w:val="00BF03E2"/>
    <w:rsid w:val="00BF33A8"/>
    <w:rsid w:val="00C10832"/>
    <w:rsid w:val="00C1687F"/>
    <w:rsid w:val="00C27A77"/>
    <w:rsid w:val="00C3278A"/>
    <w:rsid w:val="00C359BA"/>
    <w:rsid w:val="00C41D68"/>
    <w:rsid w:val="00C5107B"/>
    <w:rsid w:val="00C80D07"/>
    <w:rsid w:val="00CB0CB1"/>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E506F"/>
    <w:rsid w:val="00EE7EEE"/>
    <w:rsid w:val="00EF0ADA"/>
    <w:rsid w:val="00EF322E"/>
    <w:rsid w:val="00F02862"/>
    <w:rsid w:val="00F11566"/>
    <w:rsid w:val="00F120E4"/>
    <w:rsid w:val="00F14A43"/>
    <w:rsid w:val="00F20192"/>
    <w:rsid w:val="00F30B09"/>
    <w:rsid w:val="00F445F0"/>
    <w:rsid w:val="00F65204"/>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912374">
      <w:bodyDiv w:val="1"/>
      <w:marLeft w:val="0"/>
      <w:marRight w:val="0"/>
      <w:marTop w:val="0"/>
      <w:marBottom w:val="0"/>
      <w:divBdr>
        <w:top w:val="none" w:sz="0" w:space="0" w:color="auto"/>
        <w:left w:val="none" w:sz="0" w:space="0" w:color="auto"/>
        <w:bottom w:val="none" w:sz="0" w:space="0" w:color="auto"/>
        <w:right w:val="none" w:sz="0" w:space="0" w:color="auto"/>
      </w:divBdr>
    </w:div>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chi/cbbc/mce/mcetoday_c.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warrants.hsbc.com.hk/tc/index%2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1100</Words>
  <Characters>1299</Characters>
  <Application>Microsoft Office Word</Application>
  <DocSecurity>0</DocSecurity>
  <Lines>90</Lines>
  <Paragraphs>38</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dc:subject/>
  <dc:creator>Jacqueline</dc:creator>
  <cp:keywords>PUBLIC</cp:keywords>
  <dc:description>63162, 62904, 62180</dc:description>
  <cp:lastModifiedBy>Jonathan WAT</cp:lastModifiedBy>
  <cp:revision>3</cp:revision>
  <cp:lastPrinted>2008-04-25T06:45:00Z</cp:lastPrinted>
  <dcterms:created xsi:type="dcterms:W3CDTF">2023-05-17T08:17:00Z</dcterms:created>
  <dcterms:modified xsi:type="dcterms:W3CDTF">2023-05-17T08:21:00Z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2023-05-17T08:21:48Z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5d37d5a3-9d5f-4e60-b874-63b8e860a12b</vt:lpwstr>
  </property>
  <property fmtid="{D5CDD505-2E9C-101B-9397-08002B2CF9AE}" pid="11" name="MSIP_Label_3486a02c-2dfb-4efe-823f-aa2d1f0e6ab7_ContentBits">
    <vt:lpwstr>2</vt:lpwstr>
  </property>
  <property fmtid="{D5CDD505-2E9C-101B-9397-08002B2CF9AE}" pid="12" name="Classification">
    <vt:lpwstr>PUBLIC</vt:lpwstr>
  </property>
</Properties>
</file>