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2025年06月19日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59159</w:t>
            </w:r>
          </w:p>
        </w:tc>
        <w:tc>
          <w:p>
            <w:r>
              <w:t>牛證</w:t>
            </w:r>
          </w:p>
        </w:tc>
        <w:tc>
          <w:p>
            <w:r>
              <w:t>14時35分20秒</w:t>
            </w:r>
          </w:p>
        </w:tc>
        <w:tc>
          <w:p>
            <w:r>
              <w:t>100,000,000 份</w:t>
            </w:r>
          </w:p>
        </w:tc>
        <w:tc>
          <w:p>
            <w:r>
              <w:t>恒生指數</w:t>
            </w:r>
          </w:p>
        </w:tc>
      </w:tr>
      <w:tr>
        <w:tc>
          <w:p>
            <w:r>
              <w:t>57242</w:t>
            </w:r>
          </w:p>
        </w:tc>
        <w:tc>
          <w:p>
            <w:r>
              <w:t>牛證</w:t>
            </w:r>
          </w:p>
        </w:tc>
        <w:tc>
          <w:p>
            <w:r>
              <w:t>13時52分38秒</w:t>
            </w:r>
          </w:p>
        </w:tc>
        <w:tc>
          <w:p>
            <w:r>
              <w:t>60,000,000 份</w:t>
            </w:r>
          </w:p>
        </w:tc>
        <w:tc>
          <w:p>
            <w:r>
              <w:t>美團</w:t>
            </w:r>
          </w:p>
        </w:tc>
      </w:tr>
      <w:tr>
        <w:tc>
          <w:p>
            <w:r>
              <w:t>60639</w:t>
            </w:r>
          </w:p>
        </w:tc>
        <w:tc>
          <w:p>
            <w:r>
              <w:t>牛證</w:t>
            </w:r>
          </w:p>
        </w:tc>
        <w:tc>
          <w:p>
            <w:r>
              <w:t>13時00分05秒</w:t>
            </w:r>
          </w:p>
        </w:tc>
        <w:tc>
          <w:p>
            <w:r>
              <w:t>80,000,000 份</w:t>
            </w:r>
          </w:p>
        </w:tc>
        <w:tc>
          <w:p>
            <w:r>
              <w:t>香港交易及結算所有限公司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2025年06月19日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