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2025年10月06日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65540</w:t>
            </w:r>
          </w:p>
        </w:tc>
        <w:tc>
          <w:p>
            <w:r>
              <w:t>牛證</w:t>
            </w:r>
          </w:p>
        </w:tc>
        <w:tc>
          <w:p>
            <w:r>
              <w:t>10時31分41秒</w:t>
            </w:r>
          </w:p>
        </w:tc>
        <w:tc>
          <w:p>
            <w:r>
              <w:t>100,000,000 份</w:t>
            </w:r>
          </w:p>
        </w:tc>
        <w:tc>
          <w:p>
            <w:r>
              <w:t>小米集團</w:t>
            </w:r>
          </w:p>
        </w:tc>
      </w:tr>
      <w:tr>
        <w:tc>
          <w:p>
            <w:r>
              <w:t>67555</w:t>
            </w:r>
          </w:p>
        </w:tc>
        <w:tc>
          <w:p>
            <w:r>
              <w:t>熊證</w:t>
            </w:r>
          </w:p>
        </w:tc>
        <w:tc>
          <w:p>
            <w:r>
              <w:t>9時20分48秒</w:t>
            </w:r>
          </w:p>
        </w:tc>
        <w:tc>
          <w:p>
            <w:r>
              <w:t>200,000,000 份</w:t>
            </w:r>
          </w:p>
        </w:tc>
        <w:tc>
          <w:p>
            <w:r>
              <w:t>恒生指數</w:t>
            </w:r>
          </w:p>
        </w:tc>
      </w:tr>
      <w:tr>
        <w:tc>
          <w:p>
            <w:r>
              <w:t>67588</w:t>
            </w:r>
          </w:p>
        </w:tc>
        <w:tc>
          <w:p>
            <w:r>
              <w:t>熊證</w:t>
            </w:r>
          </w:p>
        </w:tc>
        <w:tc>
          <w:p>
            <w:r>
              <w:t>9時20分48秒</w:t>
            </w:r>
          </w:p>
        </w:tc>
        <w:tc>
          <w:p>
            <w:r>
              <w:t>200,000,000 份</w:t>
            </w:r>
          </w:p>
        </w:tc>
        <w:tc>
          <w:p>
            <w:r>
              <w:t>恒生指數</w:t>
            </w:r>
          </w:p>
        </w:tc>
      </w:tr>
      <w:tr>
        <w:tc>
          <w:p>
            <w:r>
              <w:t>67551</w:t>
            </w:r>
          </w:p>
        </w:tc>
        <w:tc>
          <w:p>
            <w:r>
              <w:t>熊證</w:t>
            </w:r>
          </w:p>
        </w:tc>
        <w:tc>
          <w:p>
            <w:r>
              <w:t>9時20分48秒</w:t>
            </w:r>
          </w:p>
        </w:tc>
        <w:tc>
          <w:p>
            <w:r>
              <w:t>200,000,000 份</w:t>
            </w:r>
          </w:p>
        </w:tc>
        <w:tc>
          <w:p>
            <w:r>
              <w:t>恒生指數</w:t>
            </w:r>
          </w:p>
        </w:tc>
      </w:tr>
      <w:tr>
        <w:tc>
          <w:p>
            <w:r>
              <w:t>67652</w:t>
            </w:r>
          </w:p>
        </w:tc>
        <w:tc>
          <w:p>
            <w:r>
              <w:t>牛證</w:t>
            </w:r>
          </w:p>
        </w:tc>
        <w:tc>
          <w:p>
            <w:r>
              <w:t>9時20分24秒</w:t>
            </w:r>
          </w:p>
        </w:tc>
        <w:tc>
          <w:p>
            <w:r>
              <w:t>80,000,000 份</w:t>
            </w:r>
          </w:p>
        </w:tc>
        <w:tc>
          <w:p>
            <w:r>
              <w:t>泡泡瑪特國際集團有限公司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2025年10月06日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